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90F" w:rsidRDefault="0002090F" w:rsidP="0002090F">
      <w:pPr>
        <w:pStyle w:val="ajkvszvege"/>
        <w:jc w:val="left"/>
        <w:rPr>
          <w:szCs w:val="24"/>
        </w:rPr>
      </w:pPr>
      <w:r>
        <w:rPr>
          <w:szCs w:val="24"/>
        </w:rPr>
        <w:t xml:space="preserve">  </w:t>
      </w:r>
    </w:p>
    <w:p w:rsidR="0002090F" w:rsidRDefault="0002090F" w:rsidP="0002090F">
      <w:pPr>
        <w:pStyle w:val="ajkvszvege"/>
        <w:jc w:val="left"/>
        <w:rPr>
          <w:b/>
          <w:bCs/>
          <w:szCs w:val="24"/>
        </w:rPr>
      </w:pPr>
    </w:p>
    <w:p w:rsidR="0002090F" w:rsidRDefault="0002090F" w:rsidP="0002090F">
      <w:pPr>
        <w:pStyle w:val="ajkvszvege"/>
        <w:jc w:val="left"/>
        <w:rPr>
          <w:b/>
          <w:bCs/>
          <w:szCs w:val="24"/>
        </w:rPr>
      </w:pPr>
    </w:p>
    <w:p w:rsidR="0002090F" w:rsidRDefault="0002090F" w:rsidP="0002090F">
      <w:pPr>
        <w:pStyle w:val="ajkvszvege"/>
        <w:jc w:val="left"/>
        <w:rPr>
          <w:b/>
          <w:bCs/>
          <w:szCs w:val="24"/>
        </w:rPr>
      </w:pPr>
    </w:p>
    <w:p w:rsidR="0002090F" w:rsidRDefault="0002090F" w:rsidP="0002090F">
      <w:pPr>
        <w:pStyle w:val="ajkvszvege"/>
        <w:jc w:val="left"/>
        <w:rPr>
          <w:b/>
          <w:bCs/>
          <w:szCs w:val="24"/>
        </w:rPr>
      </w:pPr>
    </w:p>
    <w:p w:rsidR="0002090F" w:rsidRDefault="0002090F" w:rsidP="0002090F">
      <w:pPr>
        <w:pStyle w:val="ajkvszvege"/>
        <w:jc w:val="left"/>
        <w:rPr>
          <w:b/>
          <w:bCs/>
          <w:szCs w:val="24"/>
        </w:rPr>
      </w:pPr>
    </w:p>
    <w:p w:rsidR="0002090F" w:rsidRDefault="0002090F" w:rsidP="0002090F">
      <w:pPr>
        <w:pStyle w:val="ajkvszvege"/>
        <w:jc w:val="left"/>
        <w:rPr>
          <w:b/>
          <w:bCs/>
          <w:szCs w:val="24"/>
        </w:rPr>
      </w:pPr>
    </w:p>
    <w:p w:rsidR="0002090F" w:rsidRDefault="0002090F" w:rsidP="0002090F">
      <w:pPr>
        <w:pStyle w:val="ajkvszvege"/>
        <w:jc w:val="left"/>
        <w:rPr>
          <w:b/>
          <w:bCs/>
          <w:szCs w:val="24"/>
        </w:rPr>
      </w:pPr>
    </w:p>
    <w:p w:rsidR="0002090F" w:rsidRDefault="0002090F" w:rsidP="0002090F">
      <w:pPr>
        <w:pStyle w:val="ajkvszvege"/>
        <w:jc w:val="left"/>
        <w:rPr>
          <w:b/>
          <w:bCs/>
          <w:szCs w:val="24"/>
        </w:rPr>
      </w:pPr>
    </w:p>
    <w:p w:rsidR="0002090F" w:rsidRDefault="0002090F" w:rsidP="0002090F">
      <w:pPr>
        <w:pStyle w:val="ajkvszvege"/>
        <w:jc w:val="left"/>
        <w:rPr>
          <w:b/>
          <w:bCs/>
          <w:szCs w:val="24"/>
        </w:rPr>
      </w:pPr>
    </w:p>
    <w:p w:rsidR="0002090F" w:rsidRDefault="0002090F" w:rsidP="00BE5E62">
      <w:pPr>
        <w:pStyle w:val="adntsszvege"/>
        <w:ind w:left="3117"/>
        <w:rPr>
          <w:b/>
          <w:szCs w:val="24"/>
          <w:u w:val="single"/>
        </w:rPr>
      </w:pPr>
      <w:r>
        <w:rPr>
          <w:b/>
          <w:szCs w:val="24"/>
          <w:u w:val="single"/>
        </w:rPr>
        <w:t>E l ő t e r j e s z t é s</w:t>
      </w:r>
    </w:p>
    <w:p w:rsidR="0002090F" w:rsidRDefault="0002090F" w:rsidP="0002090F">
      <w:pPr>
        <w:pStyle w:val="adntsszvege"/>
        <w:ind w:left="1413" w:firstLine="708"/>
        <w:jc w:val="center"/>
        <w:rPr>
          <w:b/>
          <w:szCs w:val="24"/>
          <w:u w:val="single"/>
        </w:rPr>
      </w:pPr>
    </w:p>
    <w:p w:rsidR="0002090F" w:rsidRDefault="0002090F" w:rsidP="0002090F">
      <w:pPr>
        <w:pStyle w:val="adntsszvege"/>
        <w:ind w:left="1413" w:firstLine="708"/>
        <w:jc w:val="center"/>
        <w:rPr>
          <w:szCs w:val="24"/>
        </w:rPr>
      </w:pPr>
    </w:p>
    <w:p w:rsidR="0002090F" w:rsidRDefault="0002090F" w:rsidP="00BE5E62">
      <w:pPr>
        <w:pStyle w:val="adntsszvege"/>
        <w:ind w:left="1413"/>
        <w:jc w:val="left"/>
        <w:rPr>
          <w:szCs w:val="24"/>
        </w:rPr>
      </w:pPr>
      <w:r>
        <w:rPr>
          <w:b/>
          <w:szCs w:val="24"/>
          <w:u w:val="single"/>
        </w:rPr>
        <w:t>Készült:</w:t>
      </w:r>
      <w:r w:rsidR="00C85958">
        <w:rPr>
          <w:szCs w:val="24"/>
        </w:rPr>
        <w:t xml:space="preserve"> </w:t>
      </w:r>
      <w:proofErr w:type="gramStart"/>
      <w:r w:rsidR="00C85958">
        <w:rPr>
          <w:szCs w:val="24"/>
        </w:rPr>
        <w:t>Sáska</w:t>
      </w:r>
      <w:r>
        <w:rPr>
          <w:szCs w:val="24"/>
        </w:rPr>
        <w:t xml:space="preserve">   község</w:t>
      </w:r>
      <w:proofErr w:type="gramEnd"/>
      <w:r>
        <w:rPr>
          <w:szCs w:val="24"/>
        </w:rPr>
        <w:t xml:space="preserve"> Önkormányzata</w:t>
      </w:r>
      <w:r w:rsidR="00BE5E62">
        <w:rPr>
          <w:szCs w:val="24"/>
        </w:rPr>
        <w:t xml:space="preserve"> Képviselő-testülete</w:t>
      </w:r>
    </w:p>
    <w:p w:rsidR="0002090F" w:rsidRDefault="0002090F" w:rsidP="00BE5E62">
      <w:pPr>
        <w:pStyle w:val="adntsszvege"/>
        <w:ind w:left="1413" w:firstLine="708"/>
        <w:jc w:val="left"/>
        <w:rPr>
          <w:szCs w:val="24"/>
        </w:rPr>
      </w:pPr>
      <w:r>
        <w:rPr>
          <w:szCs w:val="24"/>
        </w:rPr>
        <w:t xml:space="preserve">    </w:t>
      </w:r>
      <w:r w:rsidR="00BE5E62">
        <w:rPr>
          <w:szCs w:val="24"/>
        </w:rPr>
        <w:t xml:space="preserve">      </w:t>
      </w:r>
      <w:r w:rsidR="00C85958">
        <w:rPr>
          <w:szCs w:val="24"/>
        </w:rPr>
        <w:t xml:space="preserve"> 2016. november 8</w:t>
      </w:r>
      <w:r>
        <w:rPr>
          <w:szCs w:val="24"/>
        </w:rPr>
        <w:t xml:space="preserve">-i </w:t>
      </w:r>
      <w:proofErr w:type="gramStart"/>
      <w:r>
        <w:rPr>
          <w:szCs w:val="24"/>
        </w:rPr>
        <w:t>testületi  ülésére</w:t>
      </w:r>
      <w:proofErr w:type="gramEnd"/>
      <w:r>
        <w:rPr>
          <w:szCs w:val="24"/>
        </w:rPr>
        <w:t>.</w:t>
      </w:r>
    </w:p>
    <w:p w:rsidR="0002090F" w:rsidRDefault="0002090F" w:rsidP="0002090F">
      <w:pPr>
        <w:pStyle w:val="adntsszvege"/>
        <w:ind w:left="1413" w:firstLine="708"/>
        <w:jc w:val="center"/>
        <w:rPr>
          <w:szCs w:val="24"/>
        </w:rPr>
      </w:pPr>
    </w:p>
    <w:p w:rsidR="0002090F" w:rsidRDefault="0002090F" w:rsidP="00BE5E62">
      <w:pPr>
        <w:pStyle w:val="adntsszvege"/>
        <w:ind w:left="705" w:firstLine="708"/>
        <w:jc w:val="left"/>
        <w:rPr>
          <w:szCs w:val="24"/>
        </w:rPr>
      </w:pPr>
      <w:r>
        <w:rPr>
          <w:b/>
          <w:szCs w:val="24"/>
          <w:u w:val="single"/>
        </w:rPr>
        <w:t>Tárgy</w:t>
      </w:r>
      <w:proofErr w:type="gramStart"/>
      <w:r>
        <w:rPr>
          <w:b/>
          <w:szCs w:val="24"/>
          <w:u w:val="single"/>
        </w:rPr>
        <w:t>:</w:t>
      </w:r>
      <w:r>
        <w:rPr>
          <w:szCs w:val="24"/>
        </w:rPr>
        <w:t xml:space="preserve">  Belső</w:t>
      </w:r>
      <w:proofErr w:type="gramEnd"/>
      <w:r>
        <w:rPr>
          <w:szCs w:val="24"/>
        </w:rPr>
        <w:t xml:space="preserve"> ellenőrzési terv elfogadása </w:t>
      </w:r>
    </w:p>
    <w:p w:rsidR="0002090F" w:rsidRDefault="0002090F" w:rsidP="0002090F">
      <w:pPr>
        <w:pStyle w:val="adntsszvege"/>
        <w:ind w:left="1413" w:firstLine="708"/>
        <w:jc w:val="center"/>
        <w:rPr>
          <w:szCs w:val="24"/>
        </w:rPr>
      </w:pPr>
    </w:p>
    <w:p w:rsidR="0002090F" w:rsidRDefault="0002090F" w:rsidP="00BE5E62">
      <w:pPr>
        <w:pStyle w:val="adntsszvege"/>
        <w:ind w:left="705" w:firstLine="708"/>
        <w:rPr>
          <w:szCs w:val="24"/>
        </w:rPr>
      </w:pPr>
      <w:r>
        <w:rPr>
          <w:szCs w:val="24"/>
        </w:rPr>
        <w:t xml:space="preserve"> </w:t>
      </w:r>
      <w:r>
        <w:rPr>
          <w:b/>
          <w:szCs w:val="24"/>
          <w:u w:val="single"/>
        </w:rPr>
        <w:t>Előadó</w:t>
      </w:r>
      <w:proofErr w:type="gramStart"/>
      <w:r>
        <w:rPr>
          <w:b/>
          <w:szCs w:val="24"/>
          <w:u w:val="single"/>
        </w:rPr>
        <w:t>:</w:t>
      </w:r>
      <w:r w:rsidR="00C85958">
        <w:rPr>
          <w:szCs w:val="24"/>
        </w:rPr>
        <w:t xml:space="preserve">  Kovács</w:t>
      </w:r>
      <w:proofErr w:type="gramEnd"/>
      <w:r w:rsidR="00C85958">
        <w:rPr>
          <w:szCs w:val="24"/>
        </w:rPr>
        <w:t xml:space="preserve"> Nándor </w:t>
      </w:r>
      <w:r>
        <w:rPr>
          <w:szCs w:val="24"/>
        </w:rPr>
        <w:t xml:space="preserve">      polgármester </w:t>
      </w:r>
    </w:p>
    <w:p w:rsidR="0002090F" w:rsidRDefault="0002090F" w:rsidP="0002090F">
      <w:pPr>
        <w:pStyle w:val="adntsszvege"/>
        <w:ind w:left="1413" w:firstLine="708"/>
        <w:jc w:val="center"/>
        <w:rPr>
          <w:szCs w:val="24"/>
        </w:rPr>
      </w:pPr>
    </w:p>
    <w:p w:rsidR="0002090F" w:rsidRDefault="0002090F" w:rsidP="0002090F">
      <w:pPr>
        <w:pStyle w:val="adntsszvege"/>
        <w:ind w:left="0"/>
        <w:rPr>
          <w:szCs w:val="24"/>
        </w:rPr>
      </w:pPr>
      <w:r>
        <w:rPr>
          <w:szCs w:val="24"/>
        </w:rPr>
        <w:t xml:space="preserve">                         </w:t>
      </w:r>
      <w:r>
        <w:rPr>
          <w:b/>
          <w:szCs w:val="24"/>
          <w:u w:val="single"/>
        </w:rPr>
        <w:t>Előterjesztést készítette:</w:t>
      </w:r>
      <w:r>
        <w:rPr>
          <w:szCs w:val="24"/>
        </w:rPr>
        <w:t xml:space="preserve"> Takács Lászlóné jegyző </w:t>
      </w:r>
    </w:p>
    <w:p w:rsidR="0002090F" w:rsidRDefault="0002090F" w:rsidP="0002090F"/>
    <w:p w:rsidR="0002090F" w:rsidRDefault="0002090F" w:rsidP="0002090F">
      <w:pPr>
        <w:pStyle w:val="ajkvszvege"/>
        <w:jc w:val="left"/>
        <w:rPr>
          <w:b/>
          <w:bCs/>
          <w:szCs w:val="24"/>
        </w:rPr>
      </w:pPr>
    </w:p>
    <w:p w:rsidR="0002090F" w:rsidRDefault="0002090F" w:rsidP="0002090F">
      <w:pPr>
        <w:pStyle w:val="ajkvszvege"/>
        <w:jc w:val="left"/>
        <w:rPr>
          <w:b/>
          <w:bCs/>
          <w:szCs w:val="24"/>
        </w:rPr>
      </w:pPr>
    </w:p>
    <w:p w:rsidR="0002090F" w:rsidRDefault="0002090F" w:rsidP="0002090F">
      <w:pPr>
        <w:pStyle w:val="ajkvszvege"/>
        <w:jc w:val="left"/>
        <w:rPr>
          <w:b/>
          <w:bCs/>
          <w:szCs w:val="24"/>
        </w:rPr>
      </w:pPr>
    </w:p>
    <w:p w:rsidR="0002090F" w:rsidRDefault="0002090F" w:rsidP="0002090F">
      <w:pPr>
        <w:pStyle w:val="ajkvszvege"/>
        <w:jc w:val="left"/>
        <w:rPr>
          <w:b/>
          <w:bCs/>
          <w:szCs w:val="24"/>
        </w:rPr>
      </w:pPr>
    </w:p>
    <w:p w:rsidR="0002090F" w:rsidRDefault="0002090F" w:rsidP="0002090F">
      <w:pPr>
        <w:pStyle w:val="ajkvszvege"/>
        <w:jc w:val="left"/>
        <w:rPr>
          <w:b/>
          <w:bCs/>
          <w:szCs w:val="24"/>
        </w:rPr>
      </w:pPr>
    </w:p>
    <w:p w:rsidR="0002090F" w:rsidRDefault="0002090F" w:rsidP="0002090F">
      <w:pPr>
        <w:pStyle w:val="ajkvszvege"/>
        <w:jc w:val="left"/>
        <w:rPr>
          <w:b/>
          <w:bCs/>
          <w:szCs w:val="24"/>
        </w:rPr>
      </w:pPr>
    </w:p>
    <w:p w:rsidR="0002090F" w:rsidRDefault="0002090F" w:rsidP="0002090F">
      <w:pPr>
        <w:pStyle w:val="ajkvszvege"/>
        <w:jc w:val="left"/>
        <w:rPr>
          <w:b/>
          <w:bCs/>
          <w:szCs w:val="24"/>
        </w:rPr>
      </w:pPr>
    </w:p>
    <w:p w:rsidR="0002090F" w:rsidRDefault="0002090F" w:rsidP="0002090F">
      <w:pPr>
        <w:pStyle w:val="ajkvszvege"/>
        <w:jc w:val="left"/>
        <w:rPr>
          <w:b/>
          <w:bCs/>
          <w:szCs w:val="24"/>
        </w:rPr>
      </w:pPr>
    </w:p>
    <w:p w:rsidR="0002090F" w:rsidRDefault="0002090F" w:rsidP="0002090F">
      <w:pPr>
        <w:pStyle w:val="ajkvszvege"/>
        <w:jc w:val="left"/>
        <w:rPr>
          <w:b/>
          <w:bCs/>
          <w:szCs w:val="24"/>
        </w:rPr>
      </w:pPr>
    </w:p>
    <w:p w:rsidR="0002090F" w:rsidRDefault="0002090F" w:rsidP="0002090F">
      <w:pPr>
        <w:pStyle w:val="ajkvszvege"/>
        <w:jc w:val="left"/>
        <w:rPr>
          <w:b/>
          <w:bCs/>
          <w:szCs w:val="24"/>
        </w:rPr>
      </w:pPr>
    </w:p>
    <w:p w:rsidR="0002090F" w:rsidRDefault="0002090F" w:rsidP="0002090F">
      <w:pPr>
        <w:pStyle w:val="ajkvszvege"/>
        <w:jc w:val="left"/>
        <w:rPr>
          <w:b/>
          <w:bCs/>
          <w:szCs w:val="24"/>
        </w:rPr>
      </w:pPr>
    </w:p>
    <w:p w:rsidR="0002090F" w:rsidRDefault="0002090F" w:rsidP="0002090F">
      <w:pPr>
        <w:pStyle w:val="ajkvszvege"/>
        <w:jc w:val="left"/>
        <w:rPr>
          <w:b/>
          <w:bCs/>
          <w:szCs w:val="24"/>
        </w:rPr>
      </w:pPr>
    </w:p>
    <w:p w:rsidR="0002090F" w:rsidRDefault="0002090F" w:rsidP="0002090F">
      <w:pPr>
        <w:pStyle w:val="ajkvszvege"/>
        <w:jc w:val="left"/>
        <w:rPr>
          <w:b/>
          <w:bCs/>
          <w:szCs w:val="24"/>
        </w:rPr>
      </w:pPr>
    </w:p>
    <w:p w:rsidR="0002090F" w:rsidRDefault="0002090F" w:rsidP="0002090F">
      <w:pPr>
        <w:pStyle w:val="ajkvszvege"/>
        <w:jc w:val="left"/>
        <w:rPr>
          <w:b/>
          <w:bCs/>
          <w:szCs w:val="24"/>
        </w:rPr>
      </w:pPr>
    </w:p>
    <w:p w:rsidR="0002090F" w:rsidRDefault="0002090F" w:rsidP="0002090F">
      <w:pPr>
        <w:pStyle w:val="ajkvszvege"/>
        <w:jc w:val="left"/>
        <w:rPr>
          <w:b/>
          <w:bCs/>
          <w:szCs w:val="24"/>
        </w:rPr>
      </w:pPr>
    </w:p>
    <w:p w:rsidR="0002090F" w:rsidRDefault="0002090F" w:rsidP="0002090F">
      <w:pPr>
        <w:pStyle w:val="ajkvszvege"/>
        <w:jc w:val="left"/>
        <w:rPr>
          <w:b/>
          <w:bCs/>
          <w:szCs w:val="24"/>
        </w:rPr>
      </w:pPr>
    </w:p>
    <w:p w:rsidR="0002090F" w:rsidRDefault="0002090F" w:rsidP="0002090F">
      <w:pPr>
        <w:pStyle w:val="ajkvszvege"/>
        <w:jc w:val="left"/>
        <w:rPr>
          <w:b/>
          <w:bCs/>
          <w:szCs w:val="24"/>
        </w:rPr>
      </w:pPr>
    </w:p>
    <w:p w:rsidR="0002090F" w:rsidRDefault="0002090F" w:rsidP="0002090F">
      <w:pPr>
        <w:pStyle w:val="ajkvszvege"/>
        <w:jc w:val="left"/>
        <w:rPr>
          <w:b/>
          <w:bCs/>
          <w:szCs w:val="24"/>
        </w:rPr>
      </w:pPr>
    </w:p>
    <w:p w:rsidR="0002090F" w:rsidRDefault="0002090F" w:rsidP="0002090F">
      <w:pPr>
        <w:pStyle w:val="ajkvszvege"/>
        <w:jc w:val="left"/>
        <w:rPr>
          <w:b/>
          <w:bCs/>
          <w:szCs w:val="24"/>
        </w:rPr>
      </w:pPr>
    </w:p>
    <w:p w:rsidR="0002090F" w:rsidRDefault="0002090F" w:rsidP="0002090F">
      <w:pPr>
        <w:pStyle w:val="ajkvszvege"/>
        <w:jc w:val="left"/>
        <w:rPr>
          <w:b/>
          <w:bCs/>
          <w:szCs w:val="24"/>
        </w:rPr>
      </w:pPr>
    </w:p>
    <w:p w:rsidR="0002090F" w:rsidRDefault="0002090F" w:rsidP="0002090F">
      <w:pPr>
        <w:pStyle w:val="ajkvszvege"/>
        <w:jc w:val="left"/>
        <w:rPr>
          <w:b/>
          <w:bCs/>
          <w:szCs w:val="24"/>
        </w:rPr>
      </w:pPr>
    </w:p>
    <w:p w:rsidR="0002090F" w:rsidRDefault="0002090F" w:rsidP="0002090F">
      <w:pPr>
        <w:pStyle w:val="ajkvszvege"/>
        <w:jc w:val="left"/>
        <w:rPr>
          <w:b/>
          <w:bCs/>
          <w:szCs w:val="24"/>
        </w:rPr>
      </w:pPr>
    </w:p>
    <w:p w:rsidR="0002090F" w:rsidRDefault="0002090F" w:rsidP="0002090F">
      <w:pPr>
        <w:pStyle w:val="ajkvszvege"/>
        <w:jc w:val="left"/>
        <w:rPr>
          <w:b/>
          <w:bCs/>
          <w:szCs w:val="24"/>
        </w:rPr>
      </w:pPr>
    </w:p>
    <w:p w:rsidR="0002090F" w:rsidRDefault="0002090F" w:rsidP="0002090F">
      <w:pPr>
        <w:pStyle w:val="ajkvszvege"/>
        <w:jc w:val="left"/>
        <w:rPr>
          <w:b/>
          <w:bCs/>
          <w:szCs w:val="24"/>
        </w:rPr>
      </w:pPr>
    </w:p>
    <w:p w:rsidR="0002090F" w:rsidRDefault="0002090F" w:rsidP="0002090F">
      <w:pPr>
        <w:pStyle w:val="ajkvszvege"/>
        <w:jc w:val="left"/>
        <w:rPr>
          <w:b/>
          <w:bCs/>
          <w:szCs w:val="24"/>
        </w:rPr>
      </w:pPr>
    </w:p>
    <w:p w:rsidR="0002090F" w:rsidRDefault="0002090F" w:rsidP="0002090F">
      <w:pPr>
        <w:pStyle w:val="ajkvszvege"/>
        <w:jc w:val="left"/>
        <w:rPr>
          <w:b/>
          <w:bCs/>
          <w:szCs w:val="24"/>
        </w:rPr>
      </w:pPr>
    </w:p>
    <w:p w:rsidR="0002090F" w:rsidRDefault="0002090F" w:rsidP="0002090F">
      <w:pPr>
        <w:pStyle w:val="ajkvszvege"/>
        <w:jc w:val="left"/>
        <w:rPr>
          <w:b/>
          <w:bCs/>
          <w:szCs w:val="24"/>
        </w:rPr>
      </w:pPr>
    </w:p>
    <w:p w:rsidR="00BE5E62" w:rsidRDefault="00BE5E62" w:rsidP="0002090F">
      <w:pPr>
        <w:pStyle w:val="ajkvszvege"/>
        <w:jc w:val="left"/>
        <w:rPr>
          <w:b/>
          <w:bCs/>
          <w:szCs w:val="24"/>
        </w:rPr>
      </w:pPr>
    </w:p>
    <w:p w:rsidR="0002090F" w:rsidRDefault="0002090F" w:rsidP="0002090F">
      <w:pPr>
        <w:pStyle w:val="ajkvszvege"/>
        <w:jc w:val="left"/>
        <w:rPr>
          <w:b/>
          <w:bCs/>
          <w:szCs w:val="24"/>
        </w:rPr>
      </w:pPr>
      <w:bookmarkStart w:id="0" w:name="_GoBack"/>
      <w:bookmarkEnd w:id="0"/>
      <w:r>
        <w:rPr>
          <w:b/>
          <w:bCs/>
          <w:szCs w:val="24"/>
        </w:rPr>
        <w:lastRenderedPageBreak/>
        <w:t>TISZTELT KÉPVISELŐTESTÜLET!</w:t>
      </w:r>
    </w:p>
    <w:p w:rsidR="0002090F" w:rsidRDefault="0002090F" w:rsidP="0002090F">
      <w:pPr>
        <w:pStyle w:val="ajkvszvege"/>
        <w:jc w:val="left"/>
        <w:rPr>
          <w:szCs w:val="24"/>
        </w:rPr>
      </w:pPr>
    </w:p>
    <w:p w:rsidR="0002090F" w:rsidRDefault="0002090F" w:rsidP="0002090F">
      <w:pPr>
        <w:jc w:val="both"/>
      </w:pPr>
      <w:r>
        <w:t xml:space="preserve">A Magyarország helyi önkormányzatairól szóló 2011. évi CLXXXIX. törvény (a továbbiakban </w:t>
      </w:r>
      <w:proofErr w:type="spellStart"/>
      <w:r>
        <w:t>Mötv</w:t>
      </w:r>
      <w:proofErr w:type="spellEnd"/>
      <w:r>
        <w:t xml:space="preserve">.) 119. § (3)-(4) bekezdése szerint „a jegyző köteles – a jogszabályok alapján meghatározott – belső </w:t>
      </w:r>
      <w:proofErr w:type="spellStart"/>
      <w:r>
        <w:t>konrollrendszert</w:t>
      </w:r>
      <w:proofErr w:type="spellEnd"/>
      <w:r>
        <w:t xml:space="preserve"> működtetni, amely biztosítja a helyi önkormányzat rendelkezésére álló források szabályszerű, gazdaságos, hatékony és eredményes felhasználását. A jegyző köteles gondoskodni – a belső kontrollrendszeren belül. –a belső </w:t>
      </w:r>
      <w:proofErr w:type="gramStart"/>
      <w:r>
        <w:t>ellenőrzés  működtetéséről</w:t>
      </w:r>
      <w:proofErr w:type="gramEnd"/>
      <w:r>
        <w:t xml:space="preserve"> az államháztartásért felelős miniszter által közzétett módszertani útmutatók és a nemzetközi belső ellenőrzési standardok figyelembevétel.”</w:t>
      </w:r>
    </w:p>
    <w:p w:rsidR="0002090F" w:rsidRDefault="0002090F" w:rsidP="0002090F">
      <w:pPr>
        <w:jc w:val="both"/>
      </w:pPr>
    </w:p>
    <w:p w:rsidR="0002090F" w:rsidRDefault="0002090F" w:rsidP="0002090F">
      <w:pPr>
        <w:jc w:val="both"/>
      </w:pPr>
      <w:r>
        <w:t xml:space="preserve">A költségvetési szervek belső ellenőrzéséről szóló 370/2011.(XII.31.) Korm. rendelet 29. § (1) bekezdése minden költségvetési szerv részére kockázatelemzésen alapuló stratégiai és éves ellenőrzési terv készítését írja elő, melyet önkormányzatunk elkészített.   </w:t>
      </w:r>
    </w:p>
    <w:p w:rsidR="0002090F" w:rsidRDefault="0002090F" w:rsidP="0002090F">
      <w:pPr>
        <w:autoSpaceDE w:val="0"/>
        <w:autoSpaceDN w:val="0"/>
        <w:adjustRightInd w:val="0"/>
        <w:jc w:val="both"/>
        <w:rPr>
          <w:b/>
          <w:bCs/>
        </w:rPr>
      </w:pPr>
    </w:p>
    <w:p w:rsidR="0002090F" w:rsidRDefault="0002090F" w:rsidP="0002090F">
      <w:pPr>
        <w:jc w:val="both"/>
      </w:pPr>
      <w:r>
        <w:t xml:space="preserve">A Mötv.119.§ (5) bekezdése szerint a helyi önkormányzatra vonatkozó éves belső ellenőrzési </w:t>
      </w:r>
      <w:proofErr w:type="gramStart"/>
      <w:r>
        <w:t xml:space="preserve">tervet </w:t>
      </w:r>
      <w:r>
        <w:rPr>
          <w:i/>
          <w:iCs/>
        </w:rPr>
        <w:t xml:space="preserve"> </w:t>
      </w:r>
      <w:r>
        <w:rPr>
          <w:iCs/>
        </w:rPr>
        <w:t>a</w:t>
      </w:r>
      <w:proofErr w:type="gramEnd"/>
      <w:r>
        <w:rPr>
          <w:iCs/>
        </w:rPr>
        <w:t xml:space="preserve"> képviselő-testület az előző év december 31-ig hagyja jóvá.</w:t>
      </w:r>
    </w:p>
    <w:p w:rsidR="0002090F" w:rsidRDefault="0002090F" w:rsidP="0002090F"/>
    <w:p w:rsidR="0002090F" w:rsidRDefault="0002090F" w:rsidP="0002090F">
      <w:r>
        <w:t>A 370/2011.(XII.31.) Korm. rendelet alapján éves ellenőrzési tervet kell készíteni, melynek az alábbiakat kell tartalmaznia:</w:t>
      </w:r>
    </w:p>
    <w:p w:rsidR="0002090F" w:rsidRDefault="0002090F" w:rsidP="0002090F"/>
    <w:p w:rsidR="0002090F" w:rsidRDefault="0002090F" w:rsidP="0002090F">
      <w:proofErr w:type="gramStart"/>
      <w:r>
        <w:rPr>
          <w:iCs/>
        </w:rPr>
        <w:t>a</w:t>
      </w:r>
      <w:proofErr w:type="gramEnd"/>
      <w:r>
        <w:rPr>
          <w:iCs/>
        </w:rPr>
        <w:t>)</w:t>
      </w:r>
      <w:r>
        <w:rPr>
          <w:i/>
          <w:iCs/>
        </w:rPr>
        <w:t xml:space="preserve"> </w:t>
      </w:r>
      <w:r>
        <w:t>az ellenőrzési tervet megalapozó elemzéseket, különös tekintettel a kockázatelemzésre;</w:t>
      </w:r>
    </w:p>
    <w:p w:rsidR="0002090F" w:rsidRDefault="0002090F" w:rsidP="0002090F">
      <w:r>
        <w:rPr>
          <w:iCs/>
        </w:rPr>
        <w:t>b)</w:t>
      </w:r>
      <w:r>
        <w:rPr>
          <w:i/>
          <w:iCs/>
        </w:rPr>
        <w:t xml:space="preserve"> </w:t>
      </w:r>
      <w:r>
        <w:t>a tervezett ellenőrzések tárgyát;</w:t>
      </w:r>
    </w:p>
    <w:p w:rsidR="0002090F" w:rsidRDefault="0002090F" w:rsidP="0002090F">
      <w:r>
        <w:rPr>
          <w:iCs/>
        </w:rPr>
        <w:t>c)</w:t>
      </w:r>
      <w:r>
        <w:rPr>
          <w:i/>
          <w:iCs/>
        </w:rPr>
        <w:t xml:space="preserve"> </w:t>
      </w:r>
      <w:r>
        <w:t>az ellenőrzések célját;</w:t>
      </w:r>
    </w:p>
    <w:p w:rsidR="0002090F" w:rsidRDefault="0002090F" w:rsidP="0002090F">
      <w:r>
        <w:rPr>
          <w:iCs/>
        </w:rPr>
        <w:t>d)</w:t>
      </w:r>
      <w:r>
        <w:rPr>
          <w:i/>
          <w:iCs/>
        </w:rPr>
        <w:t xml:space="preserve"> </w:t>
      </w:r>
      <w:r>
        <w:t>az ellenőrizendő időszakot;</w:t>
      </w:r>
    </w:p>
    <w:p w:rsidR="0002090F" w:rsidRDefault="0002090F" w:rsidP="0002090F">
      <w:proofErr w:type="gramStart"/>
      <w:r>
        <w:rPr>
          <w:iCs/>
        </w:rPr>
        <w:t>e</w:t>
      </w:r>
      <w:proofErr w:type="gramEnd"/>
      <w:r>
        <w:rPr>
          <w:iCs/>
        </w:rPr>
        <w:t>)</w:t>
      </w:r>
      <w:r>
        <w:rPr>
          <w:i/>
          <w:iCs/>
        </w:rPr>
        <w:t xml:space="preserve"> </w:t>
      </w:r>
      <w:r>
        <w:t>a szükséges ellenőrzési kapacitás meghatározását;</w:t>
      </w:r>
    </w:p>
    <w:p w:rsidR="0002090F" w:rsidRDefault="0002090F" w:rsidP="0002090F">
      <w:proofErr w:type="gramStart"/>
      <w:r>
        <w:rPr>
          <w:iCs/>
        </w:rPr>
        <w:t>f</w:t>
      </w:r>
      <w:proofErr w:type="gramEnd"/>
      <w:r>
        <w:rPr>
          <w:iCs/>
        </w:rPr>
        <w:t>)</w:t>
      </w:r>
      <w:r>
        <w:rPr>
          <w:i/>
          <w:iCs/>
        </w:rPr>
        <w:t xml:space="preserve"> </w:t>
      </w:r>
      <w:r>
        <w:t>az ellenőrzések típusát és módszereit;</w:t>
      </w:r>
    </w:p>
    <w:p w:rsidR="0002090F" w:rsidRDefault="0002090F" w:rsidP="0002090F">
      <w:proofErr w:type="gramStart"/>
      <w:r>
        <w:rPr>
          <w:iCs/>
        </w:rPr>
        <w:t>g</w:t>
      </w:r>
      <w:proofErr w:type="gramEnd"/>
      <w:r>
        <w:rPr>
          <w:iCs/>
        </w:rPr>
        <w:t>)</w:t>
      </w:r>
      <w:r>
        <w:rPr>
          <w:i/>
          <w:iCs/>
        </w:rPr>
        <w:t xml:space="preserve"> </w:t>
      </w:r>
      <w:r>
        <w:t>az ellenőrzések ütemezését;</w:t>
      </w:r>
    </w:p>
    <w:p w:rsidR="0002090F" w:rsidRDefault="0002090F" w:rsidP="0002090F">
      <w:proofErr w:type="gramStart"/>
      <w:r>
        <w:rPr>
          <w:iCs/>
        </w:rPr>
        <w:t>h</w:t>
      </w:r>
      <w:proofErr w:type="gramEnd"/>
      <w:r>
        <w:rPr>
          <w:iCs/>
        </w:rPr>
        <w:t>)</w:t>
      </w:r>
      <w:r>
        <w:rPr>
          <w:i/>
          <w:iCs/>
        </w:rPr>
        <w:t xml:space="preserve"> </w:t>
      </w:r>
      <w:r>
        <w:t>az ellenőrzött szerv, illetve szervezeti egységek megnevezését.</w:t>
      </w:r>
    </w:p>
    <w:p w:rsidR="0002090F" w:rsidRDefault="0002090F" w:rsidP="0002090F"/>
    <w:p w:rsidR="0002090F" w:rsidRDefault="0002090F" w:rsidP="0002090F">
      <w:r>
        <w:t>Az éves ellenőrzési tervet úgy kell összeállítani, hogy szükség esetén az abban nem szereplő soron kívüli ellenőrzési feladatok is végrehajthatóak legyenek.</w:t>
      </w:r>
    </w:p>
    <w:p w:rsidR="0002090F" w:rsidRDefault="0002090F" w:rsidP="0002090F"/>
    <w:p w:rsidR="0002090F" w:rsidRDefault="0002090F" w:rsidP="0002090F">
      <w:pPr>
        <w:jc w:val="both"/>
      </w:pPr>
      <w:r>
        <w:t xml:space="preserve">A belső ellenőrzési </w:t>
      </w:r>
      <w:proofErr w:type="gramStart"/>
      <w:r>
        <w:t>feladatokat  megbízásos</w:t>
      </w:r>
      <w:proofErr w:type="gramEnd"/>
      <w:r>
        <w:t xml:space="preserve"> jogviszony keretében  Kövesiné Müller Katalin belső e</w:t>
      </w:r>
      <w:r w:rsidR="00C85958">
        <w:t>llenőr látta el, javasoljuk 2017</w:t>
      </w:r>
      <w:r>
        <w:t xml:space="preserve">. évre is megbízni az ellenőrzési feladatok ellátásával. </w:t>
      </w:r>
    </w:p>
    <w:p w:rsidR="0002090F" w:rsidRDefault="0002090F" w:rsidP="0002090F">
      <w:pPr>
        <w:jc w:val="both"/>
      </w:pPr>
    </w:p>
    <w:p w:rsidR="0002090F" w:rsidRDefault="0002090F" w:rsidP="0002090F">
      <w:pPr>
        <w:jc w:val="both"/>
      </w:pPr>
      <w:proofErr w:type="gramStart"/>
      <w:r>
        <w:t>Kérem</w:t>
      </w:r>
      <w:proofErr w:type="gramEnd"/>
      <w:r>
        <w:t xml:space="preserve"> a belső ellenőrzési ütemtervet elfogadni szíveskedjenek. </w:t>
      </w:r>
    </w:p>
    <w:p w:rsidR="0002090F" w:rsidRDefault="0002090F" w:rsidP="0002090F">
      <w:pPr>
        <w:jc w:val="both"/>
      </w:pPr>
    </w:p>
    <w:p w:rsidR="0002090F" w:rsidRDefault="0002090F" w:rsidP="0002090F">
      <w:pPr>
        <w:jc w:val="both"/>
      </w:pPr>
    </w:p>
    <w:p w:rsidR="0002090F" w:rsidRDefault="00C85958" w:rsidP="0002090F">
      <w:pPr>
        <w:jc w:val="both"/>
      </w:pPr>
      <w:proofErr w:type="gramStart"/>
      <w:r>
        <w:t>Sáska</w:t>
      </w:r>
      <w:r w:rsidR="0002090F">
        <w:t xml:space="preserve"> </w:t>
      </w:r>
      <w:r>
        <w:t>,</w:t>
      </w:r>
      <w:proofErr w:type="gramEnd"/>
      <w:r>
        <w:t xml:space="preserve"> 2016. október 28</w:t>
      </w:r>
      <w:r w:rsidR="0002090F">
        <w:t xml:space="preserve"> . </w:t>
      </w:r>
    </w:p>
    <w:p w:rsidR="00C85958" w:rsidRDefault="00C85958" w:rsidP="0002090F">
      <w:pPr>
        <w:jc w:val="both"/>
      </w:pPr>
    </w:p>
    <w:p w:rsidR="0002090F" w:rsidRDefault="0002090F" w:rsidP="0002090F">
      <w:pPr>
        <w:jc w:val="both"/>
      </w:pPr>
    </w:p>
    <w:p w:rsidR="0002090F" w:rsidRDefault="0002090F" w:rsidP="0002090F">
      <w:pPr>
        <w:ind w:left="2124" w:firstLine="708"/>
        <w:jc w:val="both"/>
      </w:pPr>
      <w:r>
        <w:tab/>
      </w:r>
      <w:r>
        <w:tab/>
      </w:r>
      <w:r>
        <w:tab/>
      </w:r>
      <w:r>
        <w:tab/>
        <w:t xml:space="preserve">  </w:t>
      </w:r>
      <w:r w:rsidR="00C85958">
        <w:t xml:space="preserve">Kovács Nándor </w:t>
      </w:r>
      <w:r>
        <w:t xml:space="preserve">     </w:t>
      </w:r>
    </w:p>
    <w:p w:rsidR="0002090F" w:rsidRDefault="0002090F" w:rsidP="0002090F">
      <w:pPr>
        <w:ind w:left="4956" w:firstLine="708"/>
        <w:jc w:val="both"/>
      </w:pPr>
      <w:r>
        <w:t xml:space="preserve">   Polgármester </w:t>
      </w:r>
    </w:p>
    <w:p w:rsidR="0002090F" w:rsidRDefault="0002090F" w:rsidP="0002090F">
      <w:pPr>
        <w:ind w:left="4956" w:firstLine="708"/>
        <w:jc w:val="both"/>
      </w:pPr>
    </w:p>
    <w:p w:rsidR="0002090F" w:rsidRDefault="0002090F" w:rsidP="0002090F">
      <w:pPr>
        <w:ind w:left="4956" w:firstLine="708"/>
        <w:jc w:val="both"/>
      </w:pPr>
    </w:p>
    <w:p w:rsidR="0002090F" w:rsidRDefault="0002090F" w:rsidP="0002090F">
      <w:pPr>
        <w:ind w:left="4956" w:firstLine="708"/>
        <w:jc w:val="both"/>
      </w:pPr>
    </w:p>
    <w:p w:rsidR="0002090F" w:rsidRDefault="0002090F" w:rsidP="0002090F">
      <w:pPr>
        <w:ind w:left="4956" w:firstLine="708"/>
        <w:jc w:val="both"/>
      </w:pPr>
    </w:p>
    <w:p w:rsidR="0002090F" w:rsidRDefault="0002090F" w:rsidP="0002090F">
      <w:pPr>
        <w:ind w:left="4956" w:firstLine="708"/>
        <w:jc w:val="both"/>
      </w:pPr>
    </w:p>
    <w:p w:rsidR="0002090F" w:rsidRDefault="0002090F" w:rsidP="0002090F">
      <w:pPr>
        <w:ind w:left="4956" w:firstLine="708"/>
        <w:jc w:val="both"/>
      </w:pPr>
    </w:p>
    <w:p w:rsidR="0002090F" w:rsidRDefault="0002090F" w:rsidP="0002090F">
      <w:pPr>
        <w:ind w:left="4956" w:firstLine="708"/>
        <w:jc w:val="both"/>
      </w:pPr>
    </w:p>
    <w:p w:rsidR="0002090F" w:rsidRDefault="0002090F" w:rsidP="0002090F">
      <w:pPr>
        <w:ind w:left="4956" w:firstLine="708"/>
        <w:jc w:val="both"/>
      </w:pPr>
    </w:p>
    <w:p w:rsidR="0002090F" w:rsidRDefault="0002090F" w:rsidP="0002090F">
      <w:pPr>
        <w:ind w:left="4956" w:firstLine="708"/>
        <w:jc w:val="both"/>
      </w:pPr>
    </w:p>
    <w:p w:rsidR="0002090F" w:rsidRDefault="0002090F" w:rsidP="00020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jc w:val="center"/>
        <w:rPr>
          <w:b/>
          <w:i/>
        </w:rPr>
      </w:pPr>
      <w:r>
        <w:rPr>
          <w:b/>
          <w:i/>
        </w:rPr>
        <w:t>Belső ellenőrzési terv</w:t>
      </w:r>
    </w:p>
    <w:p w:rsidR="0002090F" w:rsidRDefault="0002090F" w:rsidP="0002090F">
      <w:pPr>
        <w:jc w:val="center"/>
        <w:rPr>
          <w:b/>
          <w:i/>
        </w:rPr>
      </w:pPr>
    </w:p>
    <w:p w:rsidR="0002090F" w:rsidRDefault="00C85958" w:rsidP="0002090F">
      <w:pPr>
        <w:jc w:val="center"/>
        <w:rPr>
          <w:b/>
          <w:i/>
        </w:rPr>
      </w:pPr>
      <w:r>
        <w:rPr>
          <w:b/>
          <w:i/>
        </w:rPr>
        <w:t>2017</w:t>
      </w:r>
      <w:r w:rsidR="0002090F">
        <w:rPr>
          <w:b/>
          <w:i/>
        </w:rPr>
        <w:t>.</w:t>
      </w:r>
    </w:p>
    <w:p w:rsidR="0002090F" w:rsidRDefault="0002090F" w:rsidP="0002090F">
      <w:pPr>
        <w:jc w:val="both"/>
        <w:rPr>
          <w:b/>
          <w:i/>
        </w:rPr>
      </w:pPr>
    </w:p>
    <w:p w:rsidR="0002090F" w:rsidRDefault="00C85958" w:rsidP="0002090F">
      <w:pPr>
        <w:jc w:val="both"/>
      </w:pPr>
      <w:proofErr w:type="gramStart"/>
      <w:r>
        <w:rPr>
          <w:b/>
          <w:u w:val="single"/>
        </w:rPr>
        <w:t>Sáska</w:t>
      </w:r>
      <w:r w:rsidR="0002090F">
        <w:rPr>
          <w:b/>
          <w:u w:val="single"/>
        </w:rPr>
        <w:t xml:space="preserve">      Község</w:t>
      </w:r>
      <w:proofErr w:type="gramEnd"/>
      <w:r w:rsidR="0002090F">
        <w:rPr>
          <w:b/>
          <w:u w:val="single"/>
        </w:rPr>
        <w:t xml:space="preserve"> Önkormányzata költségvetés tervezésének  ellenőrzése. </w:t>
      </w:r>
    </w:p>
    <w:p w:rsidR="0002090F" w:rsidRDefault="0002090F" w:rsidP="0002090F">
      <w:pPr>
        <w:jc w:val="both"/>
      </w:pPr>
    </w:p>
    <w:p w:rsidR="0002090F" w:rsidRDefault="0002090F" w:rsidP="0002090F">
      <w:pPr>
        <w:autoSpaceDE w:val="0"/>
        <w:autoSpaceDN w:val="0"/>
        <w:adjustRightInd w:val="0"/>
        <w:jc w:val="both"/>
        <w:outlineLvl w:val="0"/>
        <w:rPr>
          <w:b/>
          <w:color w:val="365F91"/>
        </w:rPr>
      </w:pPr>
      <w:proofErr w:type="gramStart"/>
      <w:r>
        <w:rPr>
          <w:b/>
          <w:i/>
          <w:iCs/>
          <w:color w:val="365F91"/>
        </w:rPr>
        <w:t>a</w:t>
      </w:r>
      <w:proofErr w:type="gramEnd"/>
      <w:r>
        <w:rPr>
          <w:b/>
          <w:i/>
          <w:iCs/>
          <w:color w:val="365F91"/>
        </w:rPr>
        <w:t xml:space="preserve">) </w:t>
      </w:r>
      <w:r>
        <w:rPr>
          <w:b/>
          <w:color w:val="365F91"/>
        </w:rPr>
        <w:t>az ellenőrzési tervet megalapozó elemzések, különös tekintettel a kockázatelemzésre</w:t>
      </w:r>
    </w:p>
    <w:p w:rsidR="0002090F" w:rsidRDefault="0002090F" w:rsidP="0002090F">
      <w:r>
        <w:t>Pénzügyi ellenőrzés</w:t>
      </w:r>
    </w:p>
    <w:p w:rsidR="0002090F" w:rsidRDefault="0002090F" w:rsidP="0002090F"/>
    <w:p w:rsidR="0002090F" w:rsidRPr="00785EB5" w:rsidRDefault="0002090F" w:rsidP="0002090F">
      <w:pPr>
        <w:autoSpaceDE w:val="0"/>
        <w:autoSpaceDN w:val="0"/>
        <w:adjustRightInd w:val="0"/>
        <w:jc w:val="both"/>
        <w:outlineLvl w:val="0"/>
        <w:rPr>
          <w:b/>
          <w:color w:val="365F91"/>
        </w:rPr>
      </w:pPr>
      <w:r>
        <w:rPr>
          <w:b/>
          <w:i/>
          <w:iCs/>
          <w:color w:val="365F91"/>
        </w:rPr>
        <w:t xml:space="preserve">b) </w:t>
      </w:r>
      <w:r>
        <w:rPr>
          <w:b/>
          <w:color w:val="365F91"/>
        </w:rPr>
        <w:t>a tervezett ellenőrzés tárgya</w:t>
      </w:r>
    </w:p>
    <w:p w:rsidR="0002090F" w:rsidRPr="00785EB5" w:rsidRDefault="0002090F" w:rsidP="0002090F">
      <w:pPr>
        <w:jc w:val="both"/>
      </w:pPr>
      <w:r>
        <w:t xml:space="preserve">Költségvetés tervezésének ellenőrzése </w:t>
      </w:r>
    </w:p>
    <w:p w:rsidR="0002090F" w:rsidRDefault="0002090F" w:rsidP="0002090F">
      <w:pPr>
        <w:jc w:val="both"/>
      </w:pPr>
    </w:p>
    <w:p w:rsidR="0002090F" w:rsidRDefault="0002090F" w:rsidP="0002090F">
      <w:pPr>
        <w:autoSpaceDE w:val="0"/>
        <w:autoSpaceDN w:val="0"/>
        <w:adjustRightInd w:val="0"/>
        <w:jc w:val="both"/>
        <w:outlineLvl w:val="0"/>
        <w:rPr>
          <w:b/>
          <w:color w:val="365F91"/>
        </w:rPr>
      </w:pPr>
      <w:r>
        <w:rPr>
          <w:b/>
          <w:i/>
          <w:iCs/>
          <w:color w:val="365F91"/>
        </w:rPr>
        <w:t xml:space="preserve">c) </w:t>
      </w:r>
      <w:r>
        <w:rPr>
          <w:b/>
          <w:color w:val="365F91"/>
        </w:rPr>
        <w:t>az ellenőrzés célja</w:t>
      </w:r>
    </w:p>
    <w:p w:rsidR="0002090F" w:rsidRDefault="0002090F" w:rsidP="0002090F">
      <w:pPr>
        <w:jc w:val="both"/>
      </w:pPr>
      <w:r>
        <w:t xml:space="preserve">Annak megállapítása, </w:t>
      </w:r>
      <w:proofErr w:type="gramStart"/>
      <w:r>
        <w:t>hogy  az</w:t>
      </w:r>
      <w:proofErr w:type="gramEnd"/>
      <w:r>
        <w:t xml:space="preserve"> önkormányzat vonatkozásában a költségvetés tervezése az előírásoknak megfelelően történt-e.</w:t>
      </w:r>
    </w:p>
    <w:p w:rsidR="0002090F" w:rsidRDefault="0002090F" w:rsidP="0002090F">
      <w:pPr>
        <w:jc w:val="both"/>
      </w:pPr>
      <w:r>
        <w:t xml:space="preserve">  </w:t>
      </w:r>
    </w:p>
    <w:p w:rsidR="0002090F" w:rsidRDefault="0002090F" w:rsidP="0002090F">
      <w:pPr>
        <w:autoSpaceDE w:val="0"/>
        <w:autoSpaceDN w:val="0"/>
        <w:adjustRightInd w:val="0"/>
        <w:jc w:val="both"/>
        <w:outlineLvl w:val="0"/>
        <w:rPr>
          <w:b/>
          <w:color w:val="365F91"/>
        </w:rPr>
      </w:pPr>
      <w:r>
        <w:rPr>
          <w:b/>
          <w:i/>
          <w:iCs/>
          <w:color w:val="365F91"/>
        </w:rPr>
        <w:t xml:space="preserve">d) </w:t>
      </w:r>
      <w:r>
        <w:rPr>
          <w:b/>
          <w:color w:val="365F91"/>
        </w:rPr>
        <w:t>az ellenőrizendő időszak</w:t>
      </w:r>
    </w:p>
    <w:p w:rsidR="0002090F" w:rsidRDefault="00C85958" w:rsidP="0002090F">
      <w:pPr>
        <w:jc w:val="both"/>
      </w:pPr>
      <w:r>
        <w:t>2016</w:t>
      </w:r>
      <w:r w:rsidR="0002090F">
        <w:t xml:space="preserve">. év </w:t>
      </w:r>
    </w:p>
    <w:p w:rsidR="0002090F" w:rsidRDefault="0002090F" w:rsidP="0002090F">
      <w:pPr>
        <w:jc w:val="both"/>
      </w:pPr>
    </w:p>
    <w:p w:rsidR="0002090F" w:rsidRDefault="0002090F" w:rsidP="0002090F">
      <w:pPr>
        <w:autoSpaceDE w:val="0"/>
        <w:autoSpaceDN w:val="0"/>
        <w:adjustRightInd w:val="0"/>
        <w:jc w:val="both"/>
        <w:outlineLvl w:val="0"/>
        <w:rPr>
          <w:b/>
          <w:color w:val="365F91"/>
        </w:rPr>
      </w:pPr>
      <w:proofErr w:type="gramStart"/>
      <w:r>
        <w:rPr>
          <w:b/>
          <w:i/>
          <w:iCs/>
          <w:color w:val="365F91"/>
        </w:rPr>
        <w:t>e</w:t>
      </w:r>
      <w:proofErr w:type="gramEnd"/>
      <w:r>
        <w:rPr>
          <w:b/>
          <w:i/>
          <w:iCs/>
          <w:color w:val="365F91"/>
        </w:rPr>
        <w:t xml:space="preserve">) </w:t>
      </w:r>
      <w:r>
        <w:rPr>
          <w:b/>
          <w:color w:val="365F91"/>
        </w:rPr>
        <w:t>a szükséges ellenőrzési kapacitás meghatározása</w:t>
      </w:r>
    </w:p>
    <w:p w:rsidR="0002090F" w:rsidRDefault="0002090F" w:rsidP="0002090F">
      <w:pPr>
        <w:jc w:val="both"/>
      </w:pPr>
      <w:proofErr w:type="gramStart"/>
      <w:r>
        <w:t>2  ellenőri</w:t>
      </w:r>
      <w:proofErr w:type="gramEnd"/>
      <w:r>
        <w:t xml:space="preserve"> munkanap</w:t>
      </w:r>
    </w:p>
    <w:p w:rsidR="0002090F" w:rsidRDefault="0002090F" w:rsidP="0002090F">
      <w:pPr>
        <w:tabs>
          <w:tab w:val="left" w:pos="7656"/>
        </w:tabs>
        <w:jc w:val="both"/>
      </w:pPr>
      <w:r>
        <w:tab/>
      </w:r>
    </w:p>
    <w:p w:rsidR="0002090F" w:rsidRDefault="0002090F" w:rsidP="0002090F">
      <w:pPr>
        <w:autoSpaceDE w:val="0"/>
        <w:autoSpaceDN w:val="0"/>
        <w:adjustRightInd w:val="0"/>
        <w:jc w:val="both"/>
        <w:outlineLvl w:val="0"/>
        <w:rPr>
          <w:b/>
          <w:color w:val="365F91"/>
        </w:rPr>
      </w:pPr>
      <w:proofErr w:type="gramStart"/>
      <w:r>
        <w:rPr>
          <w:b/>
          <w:i/>
          <w:iCs/>
          <w:color w:val="365F91"/>
        </w:rPr>
        <w:t>f</w:t>
      </w:r>
      <w:proofErr w:type="gramEnd"/>
      <w:r>
        <w:rPr>
          <w:b/>
          <w:i/>
          <w:iCs/>
          <w:color w:val="365F91"/>
        </w:rPr>
        <w:t xml:space="preserve">) </w:t>
      </w:r>
      <w:r>
        <w:rPr>
          <w:b/>
          <w:color w:val="365F91"/>
        </w:rPr>
        <w:t>az ellenőrzés típusa és módszerei</w:t>
      </w:r>
    </w:p>
    <w:p w:rsidR="0002090F" w:rsidRDefault="0002090F" w:rsidP="0002090F">
      <w:pPr>
        <w:jc w:val="both"/>
      </w:pPr>
      <w:proofErr w:type="gramStart"/>
      <w:r>
        <w:t>témaellenőrzés</w:t>
      </w:r>
      <w:proofErr w:type="gramEnd"/>
      <w:r>
        <w:t xml:space="preserve">, dokumentumok vizsgálata </w:t>
      </w:r>
    </w:p>
    <w:p w:rsidR="0002090F" w:rsidRDefault="0002090F" w:rsidP="0002090F">
      <w:pPr>
        <w:jc w:val="both"/>
      </w:pPr>
    </w:p>
    <w:p w:rsidR="0002090F" w:rsidRDefault="0002090F" w:rsidP="0002090F">
      <w:pPr>
        <w:autoSpaceDE w:val="0"/>
        <w:autoSpaceDN w:val="0"/>
        <w:adjustRightInd w:val="0"/>
        <w:jc w:val="both"/>
        <w:outlineLvl w:val="0"/>
        <w:rPr>
          <w:b/>
          <w:color w:val="365F91"/>
        </w:rPr>
      </w:pPr>
      <w:proofErr w:type="gramStart"/>
      <w:r>
        <w:rPr>
          <w:b/>
          <w:i/>
          <w:iCs/>
          <w:color w:val="365F91"/>
        </w:rPr>
        <w:t>g</w:t>
      </w:r>
      <w:proofErr w:type="gramEnd"/>
      <w:r>
        <w:rPr>
          <w:b/>
          <w:i/>
          <w:iCs/>
          <w:color w:val="365F91"/>
        </w:rPr>
        <w:t xml:space="preserve">) </w:t>
      </w:r>
      <w:r>
        <w:rPr>
          <w:b/>
          <w:color w:val="365F91"/>
        </w:rPr>
        <w:t>az ellenőrzés ütemezése</w:t>
      </w:r>
    </w:p>
    <w:p w:rsidR="0002090F" w:rsidRDefault="0002090F" w:rsidP="0002090F">
      <w:proofErr w:type="gramStart"/>
      <w:r>
        <w:t>szeptember</w:t>
      </w:r>
      <w:proofErr w:type="gramEnd"/>
      <w:r>
        <w:t xml:space="preserve"> </w:t>
      </w:r>
    </w:p>
    <w:p w:rsidR="0002090F" w:rsidRDefault="0002090F" w:rsidP="0002090F"/>
    <w:p w:rsidR="0002090F" w:rsidRDefault="0002090F" w:rsidP="0002090F">
      <w:pPr>
        <w:autoSpaceDE w:val="0"/>
        <w:autoSpaceDN w:val="0"/>
        <w:adjustRightInd w:val="0"/>
        <w:jc w:val="both"/>
        <w:outlineLvl w:val="0"/>
        <w:rPr>
          <w:b/>
          <w:color w:val="365F91"/>
        </w:rPr>
      </w:pPr>
      <w:proofErr w:type="gramStart"/>
      <w:r>
        <w:rPr>
          <w:b/>
          <w:i/>
          <w:iCs/>
          <w:color w:val="365F91"/>
        </w:rPr>
        <w:t>h</w:t>
      </w:r>
      <w:proofErr w:type="gramEnd"/>
      <w:r>
        <w:rPr>
          <w:b/>
          <w:i/>
          <w:iCs/>
          <w:color w:val="365F91"/>
        </w:rPr>
        <w:t xml:space="preserve">) </w:t>
      </w:r>
      <w:r>
        <w:rPr>
          <w:b/>
          <w:color w:val="365F91"/>
        </w:rPr>
        <w:t xml:space="preserve">az ellenőrzött szerv, illetve szervezeti egységek </w:t>
      </w:r>
    </w:p>
    <w:p w:rsidR="0002090F" w:rsidRDefault="00C85958" w:rsidP="0002090F">
      <w:pPr>
        <w:autoSpaceDE w:val="0"/>
        <w:autoSpaceDN w:val="0"/>
        <w:adjustRightInd w:val="0"/>
        <w:jc w:val="both"/>
      </w:pPr>
      <w:proofErr w:type="gramStart"/>
      <w:r>
        <w:t>Sáska</w:t>
      </w:r>
      <w:r w:rsidR="0002090F">
        <w:t xml:space="preserve">     község</w:t>
      </w:r>
      <w:proofErr w:type="gramEnd"/>
      <w:r w:rsidR="0002090F">
        <w:t xml:space="preserve"> Önkormányzata</w:t>
      </w:r>
    </w:p>
    <w:p w:rsidR="0002090F" w:rsidRDefault="0002090F" w:rsidP="0002090F">
      <w:pPr>
        <w:jc w:val="both"/>
      </w:pPr>
    </w:p>
    <w:p w:rsidR="0002090F" w:rsidRDefault="0002090F" w:rsidP="0002090F"/>
    <w:p w:rsidR="0002090F" w:rsidRDefault="00C85958" w:rsidP="0002090F">
      <w:pPr>
        <w:tabs>
          <w:tab w:val="center" w:pos="4536"/>
          <w:tab w:val="right" w:pos="9072"/>
        </w:tabs>
        <w:jc w:val="center"/>
        <w:rPr>
          <w:b/>
        </w:rPr>
      </w:pPr>
      <w:proofErr w:type="gramStart"/>
      <w:r>
        <w:rPr>
          <w:b/>
        </w:rPr>
        <w:t>SÁSKA</w:t>
      </w:r>
      <w:r w:rsidR="0002090F">
        <w:rPr>
          <w:b/>
        </w:rPr>
        <w:t xml:space="preserve">   KÖZSÉG</w:t>
      </w:r>
      <w:proofErr w:type="gramEnd"/>
      <w:r w:rsidR="0002090F">
        <w:rPr>
          <w:b/>
        </w:rPr>
        <w:t xml:space="preserve"> ÖNKORMÁNYZATA</w:t>
      </w:r>
    </w:p>
    <w:p w:rsidR="0002090F" w:rsidRDefault="0002090F" w:rsidP="0002090F">
      <w:pPr>
        <w:tabs>
          <w:tab w:val="center" w:pos="4536"/>
          <w:tab w:val="right" w:pos="9072"/>
        </w:tabs>
        <w:rPr>
          <w:b/>
        </w:rPr>
      </w:pPr>
      <w:r>
        <w:rPr>
          <w:b/>
        </w:rPr>
        <w:t xml:space="preserve">                                       KÉPVISELŐ-TESTÜLETÉNEK</w:t>
      </w:r>
    </w:p>
    <w:p w:rsidR="0002090F" w:rsidRDefault="0002090F" w:rsidP="0002090F">
      <w:pPr>
        <w:tabs>
          <w:tab w:val="center" w:pos="4536"/>
          <w:tab w:val="right" w:pos="9072"/>
        </w:tabs>
        <w:rPr>
          <w:b/>
        </w:rPr>
      </w:pPr>
      <w:r>
        <w:rPr>
          <w:b/>
        </w:rPr>
        <w:t xml:space="preserve">                                      </w:t>
      </w:r>
      <w:r w:rsidR="00C85958">
        <w:rPr>
          <w:b/>
        </w:rPr>
        <w:t>…/2016. (XI.8</w:t>
      </w:r>
      <w:r>
        <w:rPr>
          <w:b/>
        </w:rPr>
        <w:t>.) HATÁROZATA</w:t>
      </w:r>
    </w:p>
    <w:p w:rsidR="0002090F" w:rsidRDefault="0002090F" w:rsidP="0002090F">
      <w:pPr>
        <w:tabs>
          <w:tab w:val="center" w:pos="4536"/>
          <w:tab w:val="right" w:pos="9072"/>
        </w:tabs>
        <w:jc w:val="both"/>
        <w:rPr>
          <w:b/>
        </w:rPr>
      </w:pPr>
    </w:p>
    <w:p w:rsidR="0002090F" w:rsidRDefault="00C85958" w:rsidP="0002090F">
      <w:pPr>
        <w:tabs>
          <w:tab w:val="center" w:pos="4536"/>
          <w:tab w:val="right" w:pos="9072"/>
        </w:tabs>
        <w:jc w:val="center"/>
        <w:rPr>
          <w:b/>
          <w:i/>
        </w:rPr>
      </w:pPr>
      <w:r>
        <w:rPr>
          <w:b/>
          <w:i/>
        </w:rPr>
        <w:t>A 2017</w:t>
      </w:r>
      <w:r w:rsidR="0002090F">
        <w:rPr>
          <w:b/>
          <w:i/>
        </w:rPr>
        <w:t>. évi belső ellenőrzési terv elfogadásáról</w:t>
      </w:r>
    </w:p>
    <w:p w:rsidR="0002090F" w:rsidRDefault="0002090F" w:rsidP="0002090F">
      <w:pPr>
        <w:tabs>
          <w:tab w:val="center" w:pos="4536"/>
          <w:tab w:val="right" w:pos="9072"/>
        </w:tabs>
        <w:jc w:val="center"/>
        <w:rPr>
          <w:b/>
          <w:i/>
        </w:rPr>
      </w:pPr>
    </w:p>
    <w:p w:rsidR="0002090F" w:rsidRDefault="00C85958" w:rsidP="0002090F">
      <w:pPr>
        <w:jc w:val="both"/>
      </w:pPr>
      <w:r>
        <w:t>Sáska</w:t>
      </w:r>
      <w:r w:rsidR="0002090F">
        <w:t xml:space="preserve"> község Önkormán</w:t>
      </w:r>
      <w:r>
        <w:t>yzata Képviselő-testülete a 2017</w:t>
      </w:r>
      <w:r w:rsidR="0002090F">
        <w:t xml:space="preserve">. évre vonatkozó belső ellenőrzési tervet határozat melléklete szerinti </w:t>
      </w:r>
      <w:proofErr w:type="gramStart"/>
      <w:r w:rsidR="0002090F">
        <w:t>tartalommal  jóváhagyja</w:t>
      </w:r>
      <w:proofErr w:type="gramEnd"/>
      <w:r w:rsidR="0002090F">
        <w:t>.</w:t>
      </w:r>
    </w:p>
    <w:p w:rsidR="0002090F" w:rsidRDefault="0002090F" w:rsidP="0002090F">
      <w:pPr>
        <w:jc w:val="both"/>
      </w:pPr>
      <w:r>
        <w:t xml:space="preserve">Belső ellenőrzési feladattal megbízza </w:t>
      </w:r>
      <w:proofErr w:type="spellStart"/>
      <w:r>
        <w:t>Kövessiné</w:t>
      </w:r>
      <w:proofErr w:type="spellEnd"/>
      <w:r>
        <w:t xml:space="preserve"> Müller Katalin Tapolca, Fazekas utca 54.sz. alatti egyéni vállalkozót</w:t>
      </w:r>
      <w:proofErr w:type="gramStart"/>
      <w:r>
        <w:t>,  belső</w:t>
      </w:r>
      <w:proofErr w:type="gramEnd"/>
      <w:r>
        <w:t xml:space="preserve"> ellenőrt. </w:t>
      </w:r>
    </w:p>
    <w:p w:rsidR="0002090F" w:rsidRDefault="0002090F" w:rsidP="0002090F">
      <w:pPr>
        <w:jc w:val="both"/>
      </w:pPr>
    </w:p>
    <w:p w:rsidR="0002090F" w:rsidRDefault="0002090F" w:rsidP="0002090F">
      <w:pPr>
        <w:jc w:val="both"/>
      </w:pPr>
      <w:r>
        <w:t xml:space="preserve">Felelős: Takács Lászlóné jegyző </w:t>
      </w:r>
    </w:p>
    <w:p w:rsidR="0002090F" w:rsidRDefault="0002090F" w:rsidP="0002090F">
      <w:pPr>
        <w:jc w:val="both"/>
      </w:pPr>
    </w:p>
    <w:p w:rsidR="0002090F" w:rsidRDefault="0002090F" w:rsidP="0002090F">
      <w:pPr>
        <w:jc w:val="both"/>
      </w:pPr>
      <w:r>
        <w:t>Határidő: Folyamatos</w:t>
      </w:r>
    </w:p>
    <w:p w:rsidR="00310401" w:rsidRDefault="00310401"/>
    <w:sectPr w:rsidR="003104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90F"/>
    <w:rsid w:val="0002090F"/>
    <w:rsid w:val="00310401"/>
    <w:rsid w:val="00BE5E62"/>
    <w:rsid w:val="00C85958"/>
    <w:rsid w:val="00D7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209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ajkvszvege">
    <w:name w:val="a jkv szövege"/>
    <w:basedOn w:val="Norml"/>
    <w:rsid w:val="0002090F"/>
    <w:pPr>
      <w:snapToGrid w:val="0"/>
      <w:jc w:val="both"/>
    </w:pPr>
    <w:rPr>
      <w:szCs w:val="20"/>
    </w:rPr>
  </w:style>
  <w:style w:type="paragraph" w:customStyle="1" w:styleId="adntsszvege">
    <w:name w:val="a döntés szövege"/>
    <w:basedOn w:val="Norml"/>
    <w:rsid w:val="0002090F"/>
    <w:pPr>
      <w:overflowPunct w:val="0"/>
      <w:autoSpaceDE w:val="0"/>
      <w:autoSpaceDN w:val="0"/>
      <w:adjustRightInd w:val="0"/>
      <w:ind w:left="1701" w:right="1134"/>
      <w:jc w:val="both"/>
    </w:pPr>
    <w:rPr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E5E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E5E62"/>
    <w:rPr>
      <w:rFonts w:ascii="Tahoma" w:eastAsia="Times New Roman" w:hAnsi="Tahoma" w:cs="Tahoma"/>
      <w:sz w:val="16"/>
      <w:szCs w:val="16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209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ajkvszvege">
    <w:name w:val="a jkv szövege"/>
    <w:basedOn w:val="Norml"/>
    <w:rsid w:val="0002090F"/>
    <w:pPr>
      <w:snapToGrid w:val="0"/>
      <w:jc w:val="both"/>
    </w:pPr>
    <w:rPr>
      <w:szCs w:val="20"/>
    </w:rPr>
  </w:style>
  <w:style w:type="paragraph" w:customStyle="1" w:styleId="adntsszvege">
    <w:name w:val="a döntés szövege"/>
    <w:basedOn w:val="Norml"/>
    <w:rsid w:val="0002090F"/>
    <w:pPr>
      <w:overflowPunct w:val="0"/>
      <w:autoSpaceDE w:val="0"/>
      <w:autoSpaceDN w:val="0"/>
      <w:adjustRightInd w:val="0"/>
      <w:ind w:left="1701" w:right="1134"/>
      <w:jc w:val="both"/>
    </w:pPr>
    <w:rPr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E5E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E5E62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467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Körjegyzőség Monostorapáti</Company>
  <LinksUpToDate>false</LinksUpToDate>
  <CharactersWithSpaces>3688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2016-10-28T06:33:00Z</cp:lastPrinted>
  <dcterms:created xsi:type="dcterms:W3CDTF">2016-10-28T06:36:00Z</dcterms:created>
  <dcterms:modified xsi:type="dcterms:W3CDTF">2016-10-28T06:36:00Z</dcterms:modified>
</cp:coreProperties>
</file>