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352" w:rsidRDefault="00961352" w:rsidP="00961352">
      <w:pPr>
        <w:jc w:val="center"/>
        <w:rPr>
          <w:rFonts w:hint="eastAsia"/>
          <w:b/>
        </w:rPr>
      </w:pPr>
      <w:bookmarkStart w:id="0" w:name="_GoBack"/>
      <w:bookmarkEnd w:id="0"/>
      <w:r>
        <w:rPr>
          <w:b/>
        </w:rPr>
        <w:t>TELEPÜLÉSI  ÖNKORMÁNYZAT</w:t>
      </w:r>
      <w:r>
        <w:rPr>
          <w:b/>
          <w:noProof/>
          <w:lang w:eastAsia="hu-HU" w:bidi="ar-SA"/>
        </w:rPr>
        <w:drawing>
          <wp:anchor distT="0" distB="0" distL="114300" distR="114300" simplePos="0" relativeHeight="251659264" behindDoc="0" locked="0" layoutInCell="1" allowOverlap="1" wp14:anchorId="6994C3D7" wp14:editId="0B29F96F">
            <wp:simplePos x="0" y="0"/>
            <wp:positionH relativeFrom="column">
              <wp:posOffset>0</wp:posOffset>
            </wp:positionH>
            <wp:positionV relativeFrom="paragraph">
              <wp:posOffset>0</wp:posOffset>
            </wp:positionV>
            <wp:extent cx="752475" cy="857250"/>
            <wp:effectExtent l="0" t="0" r="0" b="0"/>
            <wp:wrapSquare wrapText="largest"/>
            <wp:docPr id="1" name="Picture" descr="A:\..\..\2002\Körjegyzőség\mikrotérség\Kitti\2002\kéopek, címer\Sas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A:\..\..\2002\Körjegyzőség\mikrotérség\Kitti\2002\kéopek, címer\Saska1.jpg"/>
                    <pic:cNvPicPr>
                      <a:picLocks noChangeAspect="1" noChangeArrowheads="1"/>
                    </pic:cNvPicPr>
                  </pic:nvPicPr>
                  <pic:blipFill>
                    <a:blip r:embed="rId7"/>
                    <a:stretch>
                      <a:fillRect/>
                    </a:stretch>
                  </pic:blipFill>
                  <pic:spPr bwMode="auto">
                    <a:xfrm>
                      <a:off x="0" y="0"/>
                      <a:ext cx="752475" cy="857250"/>
                    </a:xfrm>
                    <a:prstGeom prst="rect">
                      <a:avLst/>
                    </a:prstGeom>
                    <a:noFill/>
                    <a:ln w="9525">
                      <a:noFill/>
                      <a:miter lim="800000"/>
                      <a:headEnd/>
                      <a:tailEnd/>
                    </a:ln>
                  </pic:spPr>
                </pic:pic>
              </a:graphicData>
            </a:graphic>
          </wp:anchor>
        </w:drawing>
      </w:r>
    </w:p>
    <w:p w:rsidR="00961352" w:rsidRDefault="00961352" w:rsidP="00961352">
      <w:pPr>
        <w:jc w:val="center"/>
        <w:rPr>
          <w:rFonts w:hint="eastAsia"/>
        </w:rPr>
      </w:pPr>
      <w:r>
        <w:t>8308 SÁSKA, Rákóczi u. 4.</w:t>
      </w:r>
    </w:p>
    <w:p w:rsidR="00961352" w:rsidRDefault="00961352" w:rsidP="00961352">
      <w:pPr>
        <w:jc w:val="center"/>
        <w:rPr>
          <w:rFonts w:hint="eastAsia"/>
        </w:rPr>
      </w:pPr>
      <w:r>
        <w:t>VESZPRÉM MEGYE</w:t>
      </w:r>
    </w:p>
    <w:p w:rsidR="00961352" w:rsidRDefault="00961352" w:rsidP="00961352">
      <w:pPr>
        <w:jc w:val="center"/>
        <w:rPr>
          <w:rFonts w:hint="eastAsia"/>
        </w:rPr>
      </w:pPr>
      <w:r>
        <w:t>Tel/fax: 87/510-344</w:t>
      </w:r>
    </w:p>
    <w:p w:rsidR="00961352" w:rsidRDefault="00961352" w:rsidP="00961352">
      <w:pPr>
        <w:rPr>
          <w:rFonts w:hint="eastAsia"/>
        </w:rPr>
      </w:pPr>
      <w:r>
        <w:br/>
      </w: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both"/>
        <w:rPr>
          <w:rFonts w:hint="eastAsia"/>
          <w:b/>
        </w:rPr>
      </w:pPr>
    </w:p>
    <w:p w:rsidR="00961352" w:rsidRDefault="00961352" w:rsidP="00961352">
      <w:pPr>
        <w:jc w:val="center"/>
        <w:rPr>
          <w:rFonts w:hint="eastAsia"/>
          <w:b/>
        </w:rPr>
      </w:pPr>
      <w:r>
        <w:rPr>
          <w:b/>
        </w:rPr>
        <w:t>E L Ő T E R J E S Z T É S</w:t>
      </w:r>
    </w:p>
    <w:p w:rsidR="00961352" w:rsidRDefault="00961352" w:rsidP="00961352">
      <w:pPr>
        <w:jc w:val="center"/>
        <w:rPr>
          <w:rFonts w:hint="eastAsia"/>
          <w:b/>
        </w:rPr>
      </w:pPr>
    </w:p>
    <w:p w:rsidR="00961352" w:rsidRDefault="00961352" w:rsidP="00961352">
      <w:pPr>
        <w:spacing w:line="360" w:lineRule="auto"/>
        <w:jc w:val="center"/>
        <w:rPr>
          <w:rFonts w:hint="eastAsia"/>
          <w:b/>
        </w:rPr>
      </w:pPr>
      <w:r>
        <w:rPr>
          <w:b/>
        </w:rPr>
        <w:t>SÁSKA TELEPÜLÉSI ÖNKORMÁNYZAT KÉPVISELŐ-TESTÜLETÉNEK</w:t>
      </w:r>
    </w:p>
    <w:p w:rsidR="00961352" w:rsidRDefault="00961352" w:rsidP="00961352">
      <w:pPr>
        <w:spacing w:line="360" w:lineRule="auto"/>
        <w:jc w:val="center"/>
        <w:rPr>
          <w:rFonts w:hint="eastAsia"/>
          <w:b/>
        </w:rPr>
      </w:pPr>
      <w:r>
        <w:rPr>
          <w:b/>
        </w:rPr>
        <w:t>ÜLÉSÉRE</w:t>
      </w:r>
    </w:p>
    <w:p w:rsidR="00961352" w:rsidRDefault="00961352" w:rsidP="00961352">
      <w:pPr>
        <w:spacing w:line="360" w:lineRule="auto"/>
        <w:jc w:val="center"/>
        <w:rPr>
          <w:rFonts w:hint="eastAsia"/>
          <w:b/>
        </w:rPr>
      </w:pPr>
    </w:p>
    <w:p w:rsidR="00961352" w:rsidRDefault="00961352" w:rsidP="00961352">
      <w:pPr>
        <w:spacing w:line="360" w:lineRule="auto"/>
        <w:jc w:val="center"/>
        <w:rPr>
          <w:rFonts w:hint="eastAsia"/>
          <w:b/>
        </w:rPr>
      </w:pPr>
    </w:p>
    <w:p w:rsidR="00961352" w:rsidRDefault="00961352" w:rsidP="00961352">
      <w:pPr>
        <w:spacing w:line="360" w:lineRule="auto"/>
        <w:jc w:val="center"/>
        <w:rPr>
          <w:rFonts w:hint="eastAsia"/>
          <w:b/>
        </w:rPr>
      </w:pPr>
    </w:p>
    <w:p w:rsidR="00961352" w:rsidRDefault="00961352" w:rsidP="00961352">
      <w:pPr>
        <w:spacing w:line="360" w:lineRule="auto"/>
        <w:jc w:val="center"/>
        <w:rPr>
          <w:rFonts w:hint="eastAsia"/>
          <w:b/>
        </w:rPr>
      </w:pPr>
    </w:p>
    <w:p w:rsidR="00961352" w:rsidRDefault="00961352" w:rsidP="00961352">
      <w:pPr>
        <w:spacing w:line="360" w:lineRule="auto"/>
        <w:jc w:val="center"/>
        <w:rPr>
          <w:rFonts w:hint="eastAsia"/>
          <w:b/>
        </w:rPr>
      </w:pPr>
    </w:p>
    <w:p w:rsidR="00961352" w:rsidRDefault="00961352" w:rsidP="00961352">
      <w:pPr>
        <w:spacing w:line="360" w:lineRule="auto"/>
        <w:jc w:val="center"/>
        <w:rPr>
          <w:rFonts w:hint="eastAsia"/>
          <w:b/>
        </w:rPr>
      </w:pPr>
    </w:p>
    <w:p w:rsidR="00961352" w:rsidRDefault="00961352" w:rsidP="00961352">
      <w:pPr>
        <w:spacing w:line="360" w:lineRule="auto"/>
        <w:jc w:val="both"/>
        <w:rPr>
          <w:rFonts w:hint="eastAsia"/>
          <w:b/>
        </w:rPr>
      </w:pPr>
    </w:p>
    <w:p w:rsidR="00961352" w:rsidRDefault="00961352" w:rsidP="00961352">
      <w:pPr>
        <w:jc w:val="both"/>
        <w:rPr>
          <w:rFonts w:hint="eastAsia"/>
        </w:rPr>
      </w:pPr>
      <w:r>
        <w:rPr>
          <w:b/>
        </w:rPr>
        <w:t xml:space="preserve">T á r g y: </w:t>
      </w:r>
      <w:r>
        <w:t xml:space="preserve">Beszámoló az Önkormányzat gyermekjóléti és gyermekvédelmi feladatok 2016. évi ellátásáról  </w:t>
      </w:r>
    </w:p>
    <w:p w:rsidR="00961352" w:rsidRDefault="00961352" w:rsidP="00961352">
      <w:pPr>
        <w:jc w:val="both"/>
        <w:rPr>
          <w:rFonts w:hint="eastAsia"/>
        </w:rPr>
      </w:pPr>
    </w:p>
    <w:p w:rsidR="00961352" w:rsidRDefault="00961352" w:rsidP="00961352">
      <w:pPr>
        <w:jc w:val="both"/>
        <w:rPr>
          <w:rFonts w:hint="eastAsia"/>
        </w:rPr>
      </w:pPr>
      <w:r>
        <w:rPr>
          <w:b/>
        </w:rPr>
        <w:t xml:space="preserve">Előadó: </w:t>
      </w:r>
      <w:r>
        <w:t xml:space="preserve">   Kovács Nándor</w:t>
      </w:r>
    </w:p>
    <w:p w:rsidR="00961352" w:rsidRDefault="00961352" w:rsidP="00961352">
      <w:pPr>
        <w:jc w:val="both"/>
        <w:rPr>
          <w:rFonts w:hint="eastAsia"/>
        </w:rPr>
      </w:pPr>
      <w:r>
        <w:t xml:space="preserve">                  polgármester</w:t>
      </w:r>
    </w:p>
    <w:p w:rsidR="00961352" w:rsidRDefault="00961352" w:rsidP="00961352">
      <w:pPr>
        <w:jc w:val="both"/>
        <w:rPr>
          <w:rFonts w:hint="eastAsia"/>
        </w:rPr>
      </w:pPr>
    </w:p>
    <w:p w:rsidR="00961352" w:rsidRDefault="00961352" w:rsidP="00961352">
      <w:pPr>
        <w:jc w:val="both"/>
        <w:rPr>
          <w:rFonts w:hint="eastAsia"/>
        </w:rPr>
      </w:pPr>
    </w:p>
    <w:p w:rsidR="00961352" w:rsidRDefault="00961352" w:rsidP="00961352">
      <w:pPr>
        <w:jc w:val="both"/>
        <w:rPr>
          <w:rFonts w:hint="eastAsia"/>
        </w:rPr>
      </w:pPr>
    </w:p>
    <w:p w:rsidR="00961352" w:rsidRDefault="00961352" w:rsidP="00961352">
      <w:pPr>
        <w:jc w:val="both"/>
        <w:rPr>
          <w:rFonts w:hint="eastAsia"/>
        </w:rPr>
      </w:pPr>
    </w:p>
    <w:p w:rsidR="00961352" w:rsidRDefault="00961352" w:rsidP="00961352">
      <w:pPr>
        <w:jc w:val="both"/>
        <w:rPr>
          <w:rFonts w:hint="eastAsia"/>
        </w:rPr>
      </w:pPr>
    </w:p>
    <w:p w:rsidR="00961352" w:rsidRDefault="00961352" w:rsidP="00961352">
      <w:pPr>
        <w:jc w:val="both"/>
        <w:rPr>
          <w:rFonts w:hint="eastAsia"/>
        </w:rPr>
      </w:pPr>
    </w:p>
    <w:p w:rsidR="00961352" w:rsidRDefault="00961352" w:rsidP="00961352">
      <w:pPr>
        <w:jc w:val="both"/>
        <w:rPr>
          <w:rFonts w:hint="eastAsia"/>
        </w:rPr>
      </w:pPr>
    </w:p>
    <w:p w:rsidR="00961352" w:rsidRDefault="00961352" w:rsidP="00961352">
      <w:pPr>
        <w:jc w:val="both"/>
        <w:rPr>
          <w:rFonts w:hint="eastAsia"/>
        </w:rPr>
      </w:pPr>
    </w:p>
    <w:p w:rsidR="00961352" w:rsidRDefault="00961352" w:rsidP="00961352">
      <w:pPr>
        <w:jc w:val="both"/>
        <w:rPr>
          <w:rFonts w:hint="eastAsia"/>
        </w:rPr>
      </w:pPr>
    </w:p>
    <w:p w:rsidR="00961352" w:rsidRDefault="00961352" w:rsidP="00961352">
      <w:pPr>
        <w:jc w:val="both"/>
        <w:rPr>
          <w:rFonts w:hint="eastAsia"/>
        </w:rPr>
      </w:pPr>
    </w:p>
    <w:p w:rsidR="004D185A" w:rsidRDefault="004D185A" w:rsidP="00961352">
      <w:pPr>
        <w:jc w:val="both"/>
        <w:rPr>
          <w:rFonts w:hint="eastAsia"/>
        </w:rPr>
      </w:pPr>
    </w:p>
    <w:p w:rsidR="00961352" w:rsidRDefault="00961352" w:rsidP="00961352">
      <w:pPr>
        <w:jc w:val="both"/>
        <w:rPr>
          <w:rFonts w:hint="eastAsia"/>
          <w:b/>
        </w:rPr>
      </w:pPr>
      <w:r w:rsidRPr="00961352">
        <w:rPr>
          <w:b/>
        </w:rPr>
        <w:lastRenderedPageBreak/>
        <w:t>Tisztelt Képviselő-testület!</w:t>
      </w:r>
    </w:p>
    <w:p w:rsidR="00961352" w:rsidRDefault="00961352" w:rsidP="00961352">
      <w:pPr>
        <w:jc w:val="both"/>
        <w:rPr>
          <w:rFonts w:hint="eastAsia"/>
          <w:b/>
        </w:rPr>
      </w:pPr>
    </w:p>
    <w:p w:rsidR="00166CCB" w:rsidRDefault="00961352" w:rsidP="00961352">
      <w:pPr>
        <w:jc w:val="both"/>
        <w:rPr>
          <w:rFonts w:hint="eastAsia"/>
        </w:rPr>
      </w:pPr>
      <w:r>
        <w:t>A gyermekek védelméről és a gyámügyi igazgatásról szóló 1997. évi XXXI. törvény (továbbiakban: Gyvt.</w:t>
      </w:r>
      <w:r w:rsidR="00166CCB">
        <w:t>) 96. § (6) bekezdése alapján: a települési önkormányzat és az állam fenntartói feladatainak ellátására a Kormány rendeletében kijelölt szerv a gyermekjóléti és gyermekvédelmi feladatainak ellátásáról minden év május 31-éig – a külön jogszabályban meghatározott tartalommal – átfogó értékelést készít. Az értékelést – települési önkormányzat esetén a képviselő-testület általi megtárgyalást követően – meg kell küldeni a gyámhatóságnak. A gyámhatóság az értékelés kézhezvételétől számított harminc napon belül javaslattal élhet a települési önkormányzat, illetve az állam fenntartói feladatainak ellátására a kormány rendeletében kijelölt szerv felé, amely hatvan napon belül érdemben megvizsgálja a gyámhatóság javaslatait és állásfoglalásáról, intézkedéséről tájékoztatja.</w:t>
      </w:r>
    </w:p>
    <w:p w:rsidR="00166CCB" w:rsidRDefault="00166CCB" w:rsidP="00961352">
      <w:pPr>
        <w:jc w:val="both"/>
        <w:rPr>
          <w:rFonts w:hint="eastAsia"/>
        </w:rPr>
      </w:pPr>
    </w:p>
    <w:p w:rsidR="00166CCB" w:rsidRDefault="00166CCB" w:rsidP="00961352">
      <w:pPr>
        <w:jc w:val="both"/>
        <w:rPr>
          <w:rFonts w:hint="eastAsia"/>
        </w:rPr>
      </w:pPr>
      <w:r>
        <w:t>A helyi önkormányzat a gyermekjóléti és gyermekvédelmi ill. gyámhatósági, gyámügyi feladatainak ellátását a Gyvt-ben és a gyámhatóságokról, valamint a gyermekvédelmi és gyámügyi eljárásról szóló 149/1997. (IX.10.) Korm. rendeletben előírtak alapján végzi.</w:t>
      </w:r>
    </w:p>
    <w:p w:rsidR="00166CCB" w:rsidRDefault="00166CCB" w:rsidP="00961352">
      <w:pPr>
        <w:jc w:val="both"/>
        <w:rPr>
          <w:rFonts w:hint="eastAsia"/>
        </w:rPr>
      </w:pPr>
    </w:p>
    <w:p w:rsidR="00166CCB" w:rsidRDefault="00166CCB" w:rsidP="00961352">
      <w:pPr>
        <w:jc w:val="both"/>
        <w:rPr>
          <w:rFonts w:hint="eastAsia"/>
        </w:rPr>
      </w:pPr>
      <w:r>
        <w:t>Az értékelés tartalmáról a Korm. rendelet 10. számú melléklete rendelkezik.</w:t>
      </w:r>
    </w:p>
    <w:p w:rsidR="002E3D14" w:rsidRDefault="002E3D14" w:rsidP="00961352">
      <w:pPr>
        <w:jc w:val="both"/>
        <w:rPr>
          <w:rFonts w:hint="eastAsia"/>
        </w:rPr>
      </w:pPr>
    </w:p>
    <w:p w:rsidR="00166CCB" w:rsidRDefault="00166CCB" w:rsidP="00961352">
      <w:pPr>
        <w:jc w:val="both"/>
        <w:rPr>
          <w:rFonts w:hint="eastAsia"/>
        </w:rPr>
      </w:pPr>
    </w:p>
    <w:p w:rsidR="002E3D14" w:rsidRDefault="002E3D14" w:rsidP="002E3D14">
      <w:pPr>
        <w:pStyle w:val="Listaszerbekezds"/>
        <w:numPr>
          <w:ilvl w:val="0"/>
          <w:numId w:val="1"/>
        </w:numPr>
        <w:ind w:left="0" w:firstLine="0"/>
        <w:jc w:val="both"/>
        <w:rPr>
          <w:rFonts w:hint="eastAsia"/>
        </w:rPr>
      </w:pPr>
      <w:r>
        <w:t>A települési önkormányzat által készítendő átfogó értékelés tartalmi követelményei:</w:t>
      </w:r>
    </w:p>
    <w:p w:rsidR="002E3D14" w:rsidRDefault="002E3D14" w:rsidP="002E3D14">
      <w:pPr>
        <w:pStyle w:val="Listaszerbekezds"/>
        <w:ind w:left="0"/>
        <w:jc w:val="both"/>
        <w:rPr>
          <w:rFonts w:hint="eastAsia"/>
        </w:rPr>
      </w:pPr>
    </w:p>
    <w:p w:rsidR="002E3D14" w:rsidRPr="002E3D14" w:rsidRDefault="002E3D14" w:rsidP="002E3D14">
      <w:pPr>
        <w:pStyle w:val="Listaszerbekezds"/>
        <w:numPr>
          <w:ilvl w:val="0"/>
          <w:numId w:val="2"/>
        </w:numPr>
        <w:ind w:left="0" w:hanging="11"/>
        <w:jc w:val="both"/>
        <w:rPr>
          <w:rFonts w:hint="eastAsia"/>
        </w:rPr>
      </w:pPr>
      <w:r>
        <w:rPr>
          <w:i/>
          <w:u w:val="single"/>
        </w:rPr>
        <w:t>A település demográfiai mutatói, különös tekintettel a 0-18 éves korosztály adataira</w:t>
      </w:r>
    </w:p>
    <w:p w:rsidR="002E3D14" w:rsidRDefault="002E3D14" w:rsidP="002E3D14">
      <w:pPr>
        <w:jc w:val="both"/>
        <w:rPr>
          <w:rFonts w:hint="eastAsia"/>
        </w:rPr>
      </w:pPr>
    </w:p>
    <w:p w:rsidR="002E3D14" w:rsidRDefault="002E3D14" w:rsidP="002E3D14">
      <w:pPr>
        <w:pStyle w:val="Standard"/>
        <w:jc w:val="both"/>
        <w:rPr>
          <w:rFonts w:hint="eastAsia"/>
          <w:color w:val="000000"/>
        </w:rPr>
      </w:pPr>
      <w:r>
        <w:rPr>
          <w:bCs/>
        </w:rPr>
        <w:t>A t</w:t>
      </w:r>
      <w:r>
        <w:t xml:space="preserve">elepülés lakosainak száma 2016. január 1-én </w:t>
      </w:r>
      <w:r w:rsidR="00F11480">
        <w:t>286</w:t>
      </w:r>
      <w:r>
        <w:t xml:space="preserve"> fő, ebből a </w:t>
      </w:r>
      <w:r w:rsidRPr="002E3D14">
        <w:rPr>
          <w:color w:val="000000"/>
        </w:rPr>
        <w:t>kiskorú gyermekek száma:</w:t>
      </w:r>
      <w:r>
        <w:rPr>
          <w:b/>
          <w:color w:val="000000"/>
        </w:rPr>
        <w:t xml:space="preserve">                                    </w:t>
      </w:r>
      <w:r>
        <w:rPr>
          <w:color w:val="000000"/>
        </w:rPr>
        <w:t xml:space="preserve">             </w:t>
      </w:r>
      <w:r>
        <w:rPr>
          <w:color w:val="FF0066"/>
        </w:rPr>
        <w:t xml:space="preserve">          </w:t>
      </w:r>
      <w:r w:rsidR="00F11480">
        <w:rPr>
          <w:color w:val="000000"/>
        </w:rPr>
        <w:t>65</w:t>
      </w:r>
      <w:r>
        <w:rPr>
          <w:color w:val="000000"/>
        </w:rPr>
        <w:t xml:space="preserve"> fő.</w:t>
      </w:r>
    </w:p>
    <w:p w:rsidR="002E3D14" w:rsidRDefault="002E3D14" w:rsidP="002E3D14">
      <w:pPr>
        <w:pStyle w:val="Standard"/>
        <w:jc w:val="both"/>
        <w:rPr>
          <w:rFonts w:hint="eastAsia"/>
          <w:color w:val="000000"/>
        </w:rPr>
      </w:pPr>
    </w:p>
    <w:p w:rsidR="00F11480" w:rsidRDefault="00F11480" w:rsidP="00F11480">
      <w:pPr>
        <w:pStyle w:val="Standard"/>
        <w:jc w:val="both"/>
        <w:rPr>
          <w:rFonts w:hint="eastAsia"/>
          <w:color w:val="000000"/>
        </w:rPr>
      </w:pPr>
      <w:r>
        <w:rPr>
          <w:color w:val="000000"/>
        </w:rPr>
        <w:t>Életkor szerinti megoszlása:</w:t>
      </w:r>
    </w:p>
    <w:p w:rsidR="00F11480" w:rsidRDefault="00F11480" w:rsidP="00F11480">
      <w:pPr>
        <w:pStyle w:val="Standard"/>
        <w:jc w:val="both"/>
        <w:rPr>
          <w:rFonts w:hint="eastAsia"/>
          <w:color w:val="000000"/>
        </w:rPr>
      </w:pPr>
      <w:r>
        <w:rPr>
          <w:color w:val="000000"/>
        </w:rPr>
        <w:t xml:space="preserve"> 0 - 2 év                                                                                                            6 fő</w:t>
      </w:r>
    </w:p>
    <w:p w:rsidR="00F11480" w:rsidRDefault="00F11480" w:rsidP="00F11480">
      <w:pPr>
        <w:pStyle w:val="Standard"/>
        <w:jc w:val="both"/>
        <w:rPr>
          <w:rFonts w:hint="eastAsia"/>
          <w:color w:val="000000"/>
        </w:rPr>
      </w:pPr>
      <w:r>
        <w:rPr>
          <w:color w:val="000000"/>
        </w:rPr>
        <w:t xml:space="preserve"> 3 - 5 év                                                                                                            8 fő</w:t>
      </w:r>
    </w:p>
    <w:p w:rsidR="00F11480" w:rsidRDefault="00F11480" w:rsidP="00F11480">
      <w:pPr>
        <w:pStyle w:val="Standard"/>
        <w:jc w:val="both"/>
        <w:rPr>
          <w:rFonts w:hint="eastAsia"/>
          <w:color w:val="000000"/>
        </w:rPr>
      </w:pPr>
      <w:r>
        <w:rPr>
          <w:color w:val="000000"/>
        </w:rPr>
        <w:t xml:space="preserve"> 6 – 13 év                                                                                                        37 fő</w:t>
      </w:r>
    </w:p>
    <w:p w:rsidR="00F11480" w:rsidRDefault="00F11480" w:rsidP="00F11480">
      <w:pPr>
        <w:pStyle w:val="Standard"/>
        <w:jc w:val="both"/>
        <w:rPr>
          <w:rFonts w:hint="eastAsia"/>
        </w:rPr>
      </w:pPr>
      <w:r>
        <w:rPr>
          <w:color w:val="000000"/>
        </w:rPr>
        <w:t xml:space="preserve">14 – 18 év        </w:t>
      </w:r>
      <w:r>
        <w:rPr>
          <w:color w:val="FF0066"/>
        </w:rPr>
        <w:t xml:space="preserve">                                                                                               </w:t>
      </w:r>
      <w:r>
        <w:rPr>
          <w:color w:val="000000"/>
        </w:rPr>
        <w:t>14 fő</w:t>
      </w:r>
    </w:p>
    <w:p w:rsidR="002E3D14" w:rsidRDefault="002E3D14" w:rsidP="002E3D14">
      <w:pPr>
        <w:pStyle w:val="Standard"/>
        <w:jc w:val="both"/>
        <w:rPr>
          <w:rFonts w:hint="eastAsia"/>
          <w:color w:val="000000"/>
        </w:rPr>
      </w:pPr>
    </w:p>
    <w:p w:rsidR="002E3D14" w:rsidRDefault="002E3D14" w:rsidP="002E3D14">
      <w:pPr>
        <w:pStyle w:val="Standard"/>
        <w:jc w:val="both"/>
        <w:rPr>
          <w:rFonts w:hint="eastAsia"/>
          <w:color w:val="000000"/>
        </w:rPr>
      </w:pPr>
    </w:p>
    <w:p w:rsidR="002E3D14" w:rsidRPr="00153D97" w:rsidRDefault="002E3D14" w:rsidP="002E3D14">
      <w:pPr>
        <w:pStyle w:val="Standard"/>
        <w:numPr>
          <w:ilvl w:val="0"/>
          <w:numId w:val="2"/>
        </w:numPr>
        <w:ind w:left="0" w:hanging="11"/>
        <w:jc w:val="both"/>
        <w:rPr>
          <w:rFonts w:hint="eastAsia"/>
          <w:color w:val="000000"/>
        </w:rPr>
      </w:pPr>
      <w:r>
        <w:rPr>
          <w:i/>
          <w:color w:val="000000"/>
          <w:u w:val="single"/>
        </w:rPr>
        <w:t>Az önkormányzat által nyújtott pénzbeli, természetbeni ellátások biztosítása</w:t>
      </w:r>
    </w:p>
    <w:p w:rsidR="00153D97" w:rsidRPr="00F11480" w:rsidRDefault="00153D97" w:rsidP="00153D97">
      <w:pPr>
        <w:pStyle w:val="Standard"/>
        <w:jc w:val="both"/>
        <w:rPr>
          <w:rFonts w:hint="eastAsia"/>
          <w:color w:val="000000"/>
        </w:rPr>
      </w:pPr>
    </w:p>
    <w:p w:rsidR="00F11480" w:rsidRPr="00F11480" w:rsidRDefault="00F11480" w:rsidP="00F11480">
      <w:pPr>
        <w:pStyle w:val="Standard"/>
        <w:numPr>
          <w:ilvl w:val="0"/>
          <w:numId w:val="4"/>
        </w:numPr>
        <w:ind w:left="0" w:hanging="11"/>
        <w:jc w:val="both"/>
        <w:rPr>
          <w:rFonts w:hint="eastAsia"/>
          <w:color w:val="000000"/>
        </w:rPr>
      </w:pPr>
      <w:r>
        <w:rPr>
          <w:i/>
          <w:color w:val="000000"/>
        </w:rPr>
        <w:t>rendszeres gyermekvédelmi kedvezményben részesülők száma, kérelmezőkre vonatkozó általánosítható adatok, elutasítások száma, főbb okai, önkormányzatot terhelő kiadás nagysága</w:t>
      </w:r>
    </w:p>
    <w:p w:rsidR="00F11480" w:rsidRDefault="00F11480" w:rsidP="00F11480">
      <w:pPr>
        <w:pStyle w:val="Standard"/>
        <w:ind w:left="720"/>
        <w:jc w:val="both"/>
        <w:rPr>
          <w:rFonts w:hint="eastAsia"/>
          <w:color w:val="000000"/>
        </w:rPr>
      </w:pPr>
    </w:p>
    <w:p w:rsidR="000729F1" w:rsidRPr="000729F1" w:rsidRDefault="000729F1" w:rsidP="000729F1">
      <w:pPr>
        <w:pStyle w:val="Standard"/>
        <w:jc w:val="both"/>
        <w:rPr>
          <w:rFonts w:hint="eastAsia"/>
          <w:b/>
          <w:color w:val="000000"/>
        </w:rPr>
      </w:pPr>
      <w:r w:rsidRPr="000729F1">
        <w:rPr>
          <w:b/>
          <w:color w:val="000000"/>
        </w:rPr>
        <w:t>Rendszeres gyermekvédelmi kedvezmény</w:t>
      </w:r>
    </w:p>
    <w:p w:rsidR="00F11480" w:rsidRDefault="00F11480" w:rsidP="00F11480">
      <w:pPr>
        <w:pStyle w:val="Textbody"/>
        <w:spacing w:line="240" w:lineRule="auto"/>
        <w:jc w:val="both"/>
        <w:textAlignment w:val="auto"/>
        <w:rPr>
          <w:rFonts w:ascii="Times New Roman" w:hAnsi="Times New Roman"/>
        </w:rPr>
      </w:pPr>
      <w:r>
        <w:rPr>
          <w:rFonts w:ascii="Times New Roman" w:hAnsi="Times New Roman"/>
        </w:rPr>
        <w:t>A gyermekek védelméről és a gyámügyi igazgatásról szóló 1997. évi XXXI. törvény 19. § (1) bekezdése alapján a rendszeres gyermekvédelmi kedvezményre való jogosultság megállapításának célja annak igazolása, hogy a gyermek szociális helyzete alapján jogosult</w:t>
      </w:r>
    </w:p>
    <w:p w:rsidR="00F11480" w:rsidRDefault="00F11480" w:rsidP="00F11480">
      <w:pPr>
        <w:pStyle w:val="Standard"/>
        <w:rPr>
          <w:rFonts w:hint="eastAsia"/>
        </w:rPr>
      </w:pPr>
      <w:r>
        <w:rPr>
          <w:rFonts w:ascii="Times New Roman" w:hAnsi="Times New Roman"/>
          <w:i/>
          <w:iCs/>
        </w:rPr>
        <w:t>a)</w:t>
      </w:r>
      <w:r>
        <w:rPr>
          <w:rStyle w:val="apple-converted-space"/>
          <w:rFonts w:ascii="Times New Roman" w:hAnsi="Times New Roman"/>
          <w:i/>
          <w:iCs/>
          <w:color w:val="222222"/>
        </w:rPr>
        <w:t> </w:t>
      </w:r>
      <w:r>
        <w:rPr>
          <w:rFonts w:ascii="Times New Roman" w:hAnsi="Times New Roman"/>
        </w:rPr>
        <w:t>a 21/B. §-ban meghatározott ingyenes vagy kedvezményes intézményi gyermekétkeztetésnek és – ha megfelel a 21/C. §-ban foglalt feltételeknek – a szünidei gyermekétkeztetésnek,</w:t>
      </w:r>
    </w:p>
    <w:p w:rsidR="00F11480" w:rsidRDefault="00F11480" w:rsidP="00F11480">
      <w:pPr>
        <w:pStyle w:val="Standard"/>
        <w:rPr>
          <w:rFonts w:ascii="Times New Roman" w:hAnsi="Times New Roman"/>
        </w:rPr>
      </w:pPr>
      <w:r>
        <w:rPr>
          <w:rFonts w:ascii="Times New Roman" w:hAnsi="Times New Roman"/>
        </w:rPr>
        <w:t>b) a 20/A. §-ban meghatározott természetbeni támogatásnak,</w:t>
      </w:r>
    </w:p>
    <w:p w:rsidR="00F11480" w:rsidRDefault="00F11480" w:rsidP="00F11480">
      <w:pPr>
        <w:pStyle w:val="Standard"/>
        <w:rPr>
          <w:rFonts w:ascii="Times New Roman" w:hAnsi="Times New Roman"/>
        </w:rPr>
      </w:pPr>
      <w:r>
        <w:rPr>
          <w:rFonts w:ascii="Times New Roman" w:hAnsi="Times New Roman"/>
        </w:rPr>
        <w:t>c) az e törvényben és más jogszabályban meghatározott egyéb kedvezményeknek az igénybevételére.</w:t>
      </w:r>
    </w:p>
    <w:p w:rsidR="00F11480" w:rsidRDefault="004D185A" w:rsidP="004D185A">
      <w:pPr>
        <w:pStyle w:val="Standard"/>
        <w:jc w:val="center"/>
        <w:rPr>
          <w:rFonts w:ascii="Times New Roman" w:hAnsi="Times New Roman"/>
        </w:rPr>
      </w:pPr>
      <w:r>
        <w:rPr>
          <w:rFonts w:ascii="Times New Roman" w:hAnsi="Times New Roman"/>
        </w:rPr>
        <w:t>-  2  -</w:t>
      </w:r>
    </w:p>
    <w:p w:rsidR="004D185A" w:rsidRDefault="004D185A" w:rsidP="00F11480">
      <w:pPr>
        <w:pStyle w:val="Standard"/>
        <w:jc w:val="both"/>
        <w:rPr>
          <w:rFonts w:ascii="Times New Roman" w:hAnsi="Times New Roman"/>
        </w:rPr>
      </w:pPr>
    </w:p>
    <w:p w:rsidR="00F11480" w:rsidRDefault="00F11480" w:rsidP="00F11480">
      <w:pPr>
        <w:pStyle w:val="Standard"/>
        <w:jc w:val="both"/>
        <w:rPr>
          <w:rFonts w:ascii="Times New Roman" w:hAnsi="Times New Roman"/>
        </w:rPr>
      </w:pPr>
      <w:r>
        <w:rPr>
          <w:rFonts w:ascii="Times New Roman" w:hAnsi="Times New Roman"/>
        </w:rPr>
        <w:t>(1a) A rendszeres gyermekvédelmi kedvezményre jogosult gyermek után a gyermek családba- fogadó gyámjául kirendelt hozzátartozó pénzbeli ellátásra jogosult, ha</w:t>
      </w:r>
    </w:p>
    <w:p w:rsidR="00F11480" w:rsidRDefault="00F11480" w:rsidP="00F11480">
      <w:pPr>
        <w:pStyle w:val="Standard"/>
        <w:jc w:val="both"/>
        <w:rPr>
          <w:rFonts w:ascii="Times New Roman" w:hAnsi="Times New Roman"/>
        </w:rPr>
      </w:pPr>
      <w:r>
        <w:rPr>
          <w:rFonts w:ascii="Times New Roman" w:hAnsi="Times New Roman"/>
        </w:rPr>
        <w:t>a) a gyermek tartására köteles, és</w:t>
      </w:r>
    </w:p>
    <w:p w:rsidR="00F11480" w:rsidRDefault="00F11480" w:rsidP="00F11480">
      <w:pPr>
        <w:pStyle w:val="Standard"/>
        <w:jc w:val="both"/>
        <w:rPr>
          <w:rFonts w:ascii="Times New Roman" w:hAnsi="Times New Roman"/>
        </w:rPr>
      </w:pPr>
      <w:r>
        <w:rPr>
          <w:rFonts w:ascii="Times New Roman" w:hAnsi="Times New Roman"/>
        </w:rPr>
        <w:t>b) nyugellátásban, korhatár előtti ellátásban, szolgálati járandóságban, táncművészeti életjáradékban, átmeneti bányászjáradékban, megváltozott munkaképességű személyek ellátásaiban, időkorúak járadékában vagy olyan ellátásban részesül, amely a nyugdíjszerű rendszeres szociális ellátások emeléséről szóló jogszabály hatálya alá tartozik.</w:t>
      </w:r>
    </w:p>
    <w:p w:rsidR="00F11480" w:rsidRDefault="00F11480" w:rsidP="00F11480">
      <w:pPr>
        <w:pStyle w:val="Standard"/>
        <w:rPr>
          <w:rFonts w:ascii="Times New Roman" w:hAnsi="Times New Roman"/>
        </w:rPr>
      </w:pPr>
      <w:r>
        <w:rPr>
          <w:rFonts w:ascii="Times New Roman" w:hAnsi="Times New Roman"/>
        </w:rPr>
        <w:t xml:space="preserve"> </w:t>
      </w:r>
    </w:p>
    <w:p w:rsidR="00F11480" w:rsidRDefault="00F11480" w:rsidP="00F11480">
      <w:pPr>
        <w:pStyle w:val="Standard"/>
        <w:jc w:val="both"/>
        <w:rPr>
          <w:rFonts w:hint="eastAsia"/>
        </w:rPr>
      </w:pPr>
      <w:r>
        <w:rPr>
          <w:rFonts w:ascii="Times New Roman" w:hAnsi="Times New Roman"/>
        </w:rPr>
        <w:t>(2)</w:t>
      </w:r>
      <w:r>
        <w:rPr>
          <w:rStyle w:val="apple-converted-space"/>
          <w:rFonts w:ascii="Times New Roman" w:hAnsi="Times New Roman"/>
          <w:color w:val="222222"/>
        </w:rPr>
        <w:t> </w:t>
      </w:r>
      <w:r>
        <w:rPr>
          <w:rFonts w:ascii="Times New Roman" w:hAnsi="Times New Roman"/>
        </w:rPr>
        <w:t>A gyámhatóság megállapítja a gyermek rendszeres gyermekvédelmi kedvezményre való jogosultságát, amennyiben a gyermeket gondozó családban az egy főre jutó havi jövedelem összege nem haladja meg</w:t>
      </w:r>
    </w:p>
    <w:p w:rsidR="00F11480" w:rsidRDefault="00F11480" w:rsidP="00F11480">
      <w:pPr>
        <w:pStyle w:val="Standard"/>
        <w:jc w:val="both"/>
        <w:rPr>
          <w:rFonts w:hint="eastAsia"/>
        </w:rPr>
      </w:pPr>
      <w:r>
        <w:rPr>
          <w:rFonts w:ascii="Times New Roman" w:hAnsi="Times New Roman"/>
          <w:i/>
          <w:iCs/>
        </w:rPr>
        <w:t>a)</w:t>
      </w:r>
      <w:r>
        <w:rPr>
          <w:rStyle w:val="apple-converted-space"/>
          <w:rFonts w:ascii="Times New Roman" w:hAnsi="Times New Roman"/>
          <w:i/>
          <w:iCs/>
          <w:color w:val="222222"/>
        </w:rPr>
        <w:t> </w:t>
      </w:r>
      <w:r>
        <w:rPr>
          <w:rFonts w:ascii="Times New Roman" w:hAnsi="Times New Roman"/>
        </w:rPr>
        <w:t>az öregségi nyugdíj mindenkori legkisebb összegének (a továbbiakban: az öregségi nyugdíj legkisebb összege) a 140%-át,</w:t>
      </w:r>
    </w:p>
    <w:p w:rsidR="00F11480" w:rsidRDefault="00F11480" w:rsidP="00F11480">
      <w:pPr>
        <w:pStyle w:val="Standard"/>
        <w:jc w:val="both"/>
        <w:rPr>
          <w:rFonts w:hint="eastAsia"/>
        </w:rPr>
      </w:pPr>
      <w:r>
        <w:rPr>
          <w:rFonts w:ascii="Times New Roman" w:hAnsi="Times New Roman"/>
          <w:i/>
          <w:iCs/>
        </w:rPr>
        <w:t>aa)</w:t>
      </w:r>
      <w:r>
        <w:rPr>
          <w:rStyle w:val="apple-converted-space"/>
          <w:rFonts w:ascii="Times New Roman" w:hAnsi="Times New Roman"/>
          <w:i/>
          <w:iCs/>
          <w:color w:val="222222"/>
        </w:rPr>
        <w:t> </w:t>
      </w:r>
      <w:r>
        <w:rPr>
          <w:rFonts w:ascii="Times New Roman" w:hAnsi="Times New Roman"/>
        </w:rPr>
        <w:t>ha a gyermeket egyedülálló szülő, illetve más törvényes képviselő gondozza, vagy</w:t>
      </w:r>
    </w:p>
    <w:p w:rsidR="00F11480" w:rsidRDefault="00F11480" w:rsidP="00F11480">
      <w:pPr>
        <w:pStyle w:val="Standard"/>
        <w:jc w:val="both"/>
        <w:rPr>
          <w:rFonts w:hint="eastAsia"/>
        </w:rPr>
      </w:pPr>
      <w:r>
        <w:rPr>
          <w:rFonts w:ascii="Times New Roman" w:hAnsi="Times New Roman"/>
          <w:i/>
          <w:iCs/>
        </w:rPr>
        <w:t>ab)</w:t>
      </w:r>
      <w:r>
        <w:rPr>
          <w:rStyle w:val="apple-converted-space"/>
          <w:rFonts w:ascii="Times New Roman" w:hAnsi="Times New Roman"/>
          <w:i/>
          <w:iCs/>
          <w:color w:val="222222"/>
        </w:rPr>
        <w:t> </w:t>
      </w:r>
      <w:r>
        <w:rPr>
          <w:rFonts w:ascii="Times New Roman" w:hAnsi="Times New Roman"/>
        </w:rPr>
        <w:t>ha a gyermek tartósan beteg, illetve súlyosan fogyatékos, vagy</w:t>
      </w:r>
    </w:p>
    <w:p w:rsidR="00F11480" w:rsidRDefault="00F11480" w:rsidP="00F11480">
      <w:pPr>
        <w:pStyle w:val="Standard"/>
        <w:jc w:val="both"/>
        <w:rPr>
          <w:rFonts w:hint="eastAsia"/>
        </w:rPr>
      </w:pPr>
      <w:r>
        <w:rPr>
          <w:rFonts w:ascii="Times New Roman" w:hAnsi="Times New Roman"/>
          <w:i/>
          <w:iCs/>
        </w:rPr>
        <w:t>ac)</w:t>
      </w:r>
      <w:r>
        <w:rPr>
          <w:rStyle w:val="apple-converted-space"/>
          <w:rFonts w:ascii="Times New Roman" w:hAnsi="Times New Roman"/>
          <w:i/>
          <w:iCs/>
          <w:color w:val="222222"/>
        </w:rPr>
        <w:t> </w:t>
      </w:r>
      <w:r>
        <w:rPr>
          <w:rFonts w:ascii="Times New Roman" w:hAnsi="Times New Roman"/>
        </w:rPr>
        <w:t>ha a nagykorúvá vált gyermek megfelel a 20. § (2) bekezdésében foglalt feltételeknek;</w:t>
      </w:r>
    </w:p>
    <w:p w:rsidR="00F11480" w:rsidRDefault="00F11480" w:rsidP="00F11480">
      <w:pPr>
        <w:pStyle w:val="Standard"/>
        <w:jc w:val="both"/>
        <w:rPr>
          <w:rFonts w:hint="eastAsia"/>
        </w:rPr>
      </w:pPr>
      <w:r>
        <w:rPr>
          <w:rFonts w:ascii="Times New Roman" w:hAnsi="Times New Roman"/>
          <w:i/>
          <w:iCs/>
        </w:rPr>
        <w:t>b)</w:t>
      </w:r>
      <w:r>
        <w:rPr>
          <w:rStyle w:val="apple-converted-space"/>
          <w:rFonts w:ascii="Times New Roman" w:hAnsi="Times New Roman"/>
          <w:i/>
          <w:iCs/>
          <w:color w:val="222222"/>
        </w:rPr>
        <w:t> </w:t>
      </w:r>
      <w:r>
        <w:rPr>
          <w:rFonts w:ascii="Times New Roman" w:hAnsi="Times New Roman"/>
        </w:rPr>
        <w:t>az öregségi nyugdíj legkisebb összegének 130%-át az</w:t>
      </w:r>
      <w:r>
        <w:rPr>
          <w:rStyle w:val="apple-converted-space"/>
          <w:rFonts w:ascii="Times New Roman" w:hAnsi="Times New Roman"/>
          <w:color w:val="222222"/>
        </w:rPr>
        <w:t> </w:t>
      </w:r>
      <w:r>
        <w:rPr>
          <w:rFonts w:ascii="Times New Roman" w:hAnsi="Times New Roman"/>
          <w:i/>
          <w:iCs/>
        </w:rPr>
        <w:t>a)</w:t>
      </w:r>
      <w:r>
        <w:rPr>
          <w:rStyle w:val="apple-converted-space"/>
          <w:rFonts w:ascii="Times New Roman" w:hAnsi="Times New Roman"/>
          <w:i/>
          <w:iCs/>
          <w:color w:val="222222"/>
        </w:rPr>
        <w:t> </w:t>
      </w:r>
      <w:r>
        <w:rPr>
          <w:rFonts w:ascii="Times New Roman" w:hAnsi="Times New Roman"/>
        </w:rPr>
        <w:t>pont alá nem tartozó esetben,</w:t>
      </w:r>
    </w:p>
    <w:p w:rsidR="00F11480" w:rsidRDefault="00F11480" w:rsidP="00F11480">
      <w:pPr>
        <w:pStyle w:val="Standard"/>
        <w:jc w:val="both"/>
        <w:rPr>
          <w:rFonts w:ascii="Times New Roman" w:hAnsi="Times New Roman"/>
        </w:rPr>
      </w:pPr>
      <w:r>
        <w:rPr>
          <w:rFonts w:ascii="Times New Roman" w:hAnsi="Times New Roman"/>
        </w:rPr>
        <w:t>feltéve, hogy a vagyoni helyzet vizsgálata során az egy főre jutó vagyon értéke nem haladja meg külön-külön vagy együttesen a (7) bekezdésben meghatározott értéket.</w:t>
      </w:r>
    </w:p>
    <w:p w:rsidR="00F11480" w:rsidRDefault="00F11480" w:rsidP="00F11480">
      <w:pPr>
        <w:pStyle w:val="Standard"/>
        <w:jc w:val="both"/>
        <w:rPr>
          <w:rFonts w:ascii="Times New Roman" w:hAnsi="Times New Roman"/>
        </w:rPr>
      </w:pPr>
      <w:r>
        <w:rPr>
          <w:rFonts w:ascii="Times New Roman" w:hAnsi="Times New Roman"/>
        </w:rPr>
        <w:t>(3) Az egy főre jutó jövedelem megállapításánál a 131. § (2) bekezdését kell alkalmazni. Ettől eltérni akkor lehet, ha a jövedelmi viszonyokban igazolható ok miatt tartós romlás vélelmezhető.</w:t>
      </w:r>
    </w:p>
    <w:p w:rsidR="00F11480" w:rsidRDefault="00F11480" w:rsidP="00F11480">
      <w:pPr>
        <w:pStyle w:val="Standard"/>
        <w:jc w:val="both"/>
        <w:rPr>
          <w:rFonts w:ascii="Times New Roman" w:hAnsi="Times New Roman"/>
        </w:rPr>
      </w:pPr>
    </w:p>
    <w:p w:rsidR="00F11480" w:rsidRDefault="00FF69BD" w:rsidP="00F11480">
      <w:pPr>
        <w:pStyle w:val="Standard"/>
        <w:jc w:val="both"/>
        <w:rPr>
          <w:rFonts w:hint="eastAsia"/>
        </w:rPr>
      </w:pPr>
      <w:r>
        <w:rPr>
          <w:rFonts w:ascii="Times New Roman" w:hAnsi="Times New Roman"/>
        </w:rPr>
        <w:t>A 2016. évben hatályos</w:t>
      </w:r>
      <w:r w:rsidR="00F11480">
        <w:rPr>
          <w:rFonts w:ascii="Times New Roman" w:hAnsi="Times New Roman"/>
        </w:rPr>
        <w:t xml:space="preserve"> Gyvt. 20/A. §</w:t>
      </w:r>
      <w:r w:rsidR="00F11480">
        <w:rPr>
          <w:rStyle w:val="apple-converted-space"/>
          <w:rFonts w:ascii="Times New Roman" w:hAnsi="Times New Roman"/>
          <w:b/>
          <w:bCs/>
          <w:color w:val="222222"/>
        </w:rPr>
        <w:t> </w:t>
      </w:r>
      <w:r w:rsidR="00F11480">
        <w:rPr>
          <w:rFonts w:ascii="Times New Roman" w:hAnsi="Times New Roman"/>
        </w:rPr>
        <w:t>(1)</w:t>
      </w:r>
      <w:r w:rsidR="00F11480">
        <w:rPr>
          <w:rStyle w:val="apple-converted-space"/>
          <w:rFonts w:ascii="Times New Roman" w:hAnsi="Times New Roman"/>
          <w:color w:val="222222"/>
        </w:rPr>
        <w:t> </w:t>
      </w:r>
      <w:r>
        <w:rPr>
          <w:rStyle w:val="apple-converted-space"/>
          <w:rFonts w:ascii="Times New Roman" w:hAnsi="Times New Roman"/>
          <w:color w:val="222222"/>
        </w:rPr>
        <w:t>bekezdése alapján a</w:t>
      </w:r>
      <w:r w:rsidR="004243B2">
        <w:rPr>
          <w:rFonts w:ascii="Times New Roman" w:hAnsi="Times New Roman"/>
        </w:rPr>
        <w:t xml:space="preserve"> gyámhatóság</w:t>
      </w:r>
      <w:r w:rsidR="00F11480">
        <w:rPr>
          <w:rFonts w:ascii="Times New Roman" w:hAnsi="Times New Roman"/>
        </w:rPr>
        <w:t xml:space="preserve"> annak a gyermeknek, fiatal felnőttnek, akinek rendszeres gyermekvédelmi kedvezményre való jogosultsága</w:t>
      </w:r>
    </w:p>
    <w:p w:rsidR="00F11480" w:rsidRDefault="00F11480" w:rsidP="00F11480">
      <w:pPr>
        <w:pStyle w:val="Standard"/>
        <w:jc w:val="both"/>
        <w:rPr>
          <w:rFonts w:hint="eastAsia"/>
        </w:rPr>
      </w:pPr>
      <w:r>
        <w:rPr>
          <w:rFonts w:ascii="Times New Roman" w:hAnsi="Times New Roman"/>
          <w:i/>
          <w:iCs/>
        </w:rPr>
        <w:t>a)</w:t>
      </w:r>
      <w:r>
        <w:rPr>
          <w:rStyle w:val="apple-converted-space"/>
          <w:rFonts w:ascii="Times New Roman" w:hAnsi="Times New Roman"/>
          <w:i/>
          <w:iCs/>
          <w:color w:val="222222"/>
        </w:rPr>
        <w:t> </w:t>
      </w:r>
      <w:r>
        <w:rPr>
          <w:rFonts w:ascii="Times New Roman" w:hAnsi="Times New Roman"/>
        </w:rPr>
        <w:t>a tárgyév augusztus 1-jén fennáll, a tárgyév augusztus hónapjára tekintettel,</w:t>
      </w:r>
    </w:p>
    <w:p w:rsidR="00F11480" w:rsidRDefault="00F11480" w:rsidP="00F11480">
      <w:pPr>
        <w:pStyle w:val="Standard"/>
        <w:jc w:val="both"/>
        <w:rPr>
          <w:rFonts w:hint="eastAsia"/>
        </w:rPr>
      </w:pPr>
      <w:r>
        <w:rPr>
          <w:rFonts w:ascii="Times New Roman" w:hAnsi="Times New Roman"/>
          <w:i/>
          <w:iCs/>
        </w:rPr>
        <w:t>b)</w:t>
      </w:r>
      <w:r>
        <w:rPr>
          <w:rStyle w:val="apple-converted-space"/>
          <w:rFonts w:ascii="Times New Roman" w:hAnsi="Times New Roman"/>
          <w:i/>
          <w:iCs/>
          <w:color w:val="222222"/>
        </w:rPr>
        <w:t> </w:t>
      </w:r>
      <w:r>
        <w:rPr>
          <w:rFonts w:ascii="Times New Roman" w:hAnsi="Times New Roman"/>
        </w:rPr>
        <w:t>a tárgyév november 1-jén fennáll, a tárgyév november hónapjára tekintettel</w:t>
      </w:r>
    </w:p>
    <w:p w:rsidR="00F11480" w:rsidRDefault="00F11480" w:rsidP="00F11480">
      <w:pPr>
        <w:pStyle w:val="Standard"/>
        <w:jc w:val="both"/>
        <w:rPr>
          <w:rFonts w:ascii="Times New Roman" w:hAnsi="Times New Roman"/>
        </w:rPr>
      </w:pPr>
      <w:r>
        <w:rPr>
          <w:rFonts w:ascii="Times New Roman" w:hAnsi="Times New Roman"/>
        </w:rPr>
        <w:t>természetbeni támogatást nyújt fogyasztásra kész étel, ruházat, valamint tanszer vásárlására felhasználha</w:t>
      </w:r>
      <w:r w:rsidR="004243B2">
        <w:rPr>
          <w:rFonts w:ascii="Times New Roman" w:hAnsi="Times New Roman"/>
        </w:rPr>
        <w:t>tó Erzsébet-utalvány for</w:t>
      </w:r>
      <w:r w:rsidR="00FF69BD">
        <w:rPr>
          <w:rFonts w:ascii="Times New Roman" w:hAnsi="Times New Roman"/>
        </w:rPr>
        <w:t>májában.</w:t>
      </w:r>
    </w:p>
    <w:p w:rsidR="004243B2" w:rsidRDefault="004243B2" w:rsidP="00F11480">
      <w:pPr>
        <w:pStyle w:val="Standard"/>
        <w:jc w:val="both"/>
        <w:rPr>
          <w:rFonts w:ascii="Times New Roman" w:hAnsi="Times New Roman"/>
        </w:rPr>
      </w:pPr>
    </w:p>
    <w:p w:rsidR="00F11480" w:rsidRDefault="00F11480" w:rsidP="00F11480">
      <w:pPr>
        <w:pStyle w:val="Standard"/>
        <w:jc w:val="both"/>
        <w:rPr>
          <w:rFonts w:ascii="Times New Roman" w:hAnsi="Times New Roman"/>
        </w:rPr>
      </w:pPr>
      <w:r>
        <w:rPr>
          <w:rFonts w:ascii="Times New Roman" w:hAnsi="Times New Roman"/>
        </w:rPr>
        <w:t>(2) Az (1) bekezdés szerinti támogatás esetenkénti összegéről az Országgyűlés a központi költségvetésről szóló törvény elfogadásával egyidejűleg dönt.</w:t>
      </w:r>
    </w:p>
    <w:p w:rsidR="00F11480" w:rsidRDefault="00F11480" w:rsidP="00F11480">
      <w:pPr>
        <w:pStyle w:val="Standard"/>
        <w:jc w:val="both"/>
        <w:rPr>
          <w:rFonts w:ascii="Times New Roman" w:hAnsi="Times New Roman"/>
        </w:rPr>
      </w:pPr>
    </w:p>
    <w:p w:rsidR="00F11480" w:rsidRDefault="00F11480" w:rsidP="00F11480">
      <w:pPr>
        <w:pStyle w:val="Standard"/>
        <w:jc w:val="both"/>
        <w:rPr>
          <w:rFonts w:hint="eastAsia"/>
        </w:rPr>
      </w:pPr>
      <w:r w:rsidRPr="000729F1">
        <w:rPr>
          <w:rFonts w:ascii="Times New Roman" w:hAnsi="Times New Roman"/>
        </w:rPr>
        <w:t>Sáska</w:t>
      </w:r>
      <w:r>
        <w:rPr>
          <w:rFonts w:ascii="Times New Roman" w:hAnsi="Times New Roman"/>
        </w:rPr>
        <w:t xml:space="preserve"> településen 2016. évben a rendszeres gyermekvédelmi jogosultság fennállása miatt </w:t>
      </w:r>
      <w:r w:rsidRPr="005F45C9">
        <w:rPr>
          <w:rFonts w:ascii="Times New Roman" w:hAnsi="Times New Roman"/>
        </w:rPr>
        <w:t xml:space="preserve">augusztus hónapban 6 gyermek, november hónapban 6 </w:t>
      </w:r>
      <w:r>
        <w:rPr>
          <w:rFonts w:ascii="Times New Roman" w:hAnsi="Times New Roman"/>
        </w:rPr>
        <w:t>gyermek részesült támogatásban. A pénzbeli és a természetbeni támogatás esetenkénti összege 5.800 Ft/fő volt, melyet a központi költségvetés 100 %-ban megtérít.</w:t>
      </w:r>
    </w:p>
    <w:p w:rsidR="00F11480" w:rsidRDefault="00F11480" w:rsidP="00F11480">
      <w:pPr>
        <w:pStyle w:val="Standard"/>
        <w:jc w:val="both"/>
        <w:rPr>
          <w:rFonts w:ascii="Times New Roman" w:hAnsi="Times New Roman"/>
        </w:rPr>
      </w:pPr>
    </w:p>
    <w:p w:rsidR="00F11480" w:rsidRDefault="00F11480" w:rsidP="00F11480">
      <w:pPr>
        <w:pStyle w:val="Standard"/>
        <w:jc w:val="both"/>
        <w:rPr>
          <w:rFonts w:ascii="Times New Roman" w:hAnsi="Times New Roman"/>
          <w:color w:val="000000"/>
        </w:rPr>
      </w:pPr>
      <w:r>
        <w:rPr>
          <w:rFonts w:ascii="Times New Roman" w:hAnsi="Times New Roman"/>
          <w:color w:val="000000"/>
        </w:rPr>
        <w:t>2016. december 31-én  6  gyermek részesült rendszeres gyermekvédelmi kedvezményben.</w:t>
      </w:r>
    </w:p>
    <w:p w:rsidR="00F11480" w:rsidRDefault="00F11480" w:rsidP="00F11480">
      <w:pPr>
        <w:pStyle w:val="Standard"/>
        <w:jc w:val="both"/>
        <w:rPr>
          <w:rFonts w:ascii="Times New Roman" w:hAnsi="Times New Roman"/>
          <w:color w:val="000000"/>
        </w:rPr>
      </w:pPr>
    </w:p>
    <w:p w:rsidR="00F11480" w:rsidRDefault="00F11480" w:rsidP="00F11480">
      <w:pPr>
        <w:pStyle w:val="Standard"/>
        <w:jc w:val="both"/>
        <w:rPr>
          <w:rFonts w:hint="eastAsia"/>
          <w:color w:val="000000"/>
        </w:rPr>
      </w:pPr>
      <w:r>
        <w:rPr>
          <w:color w:val="000000"/>
        </w:rPr>
        <w:t>A  gyermekek életkor szerinti megoszlása:</w:t>
      </w:r>
    </w:p>
    <w:p w:rsidR="00F11480" w:rsidRDefault="00F11480" w:rsidP="00F11480">
      <w:pPr>
        <w:pStyle w:val="Standard"/>
        <w:jc w:val="both"/>
        <w:rPr>
          <w:rFonts w:hint="eastAsia"/>
          <w:color w:val="FF0066"/>
        </w:rPr>
      </w:pPr>
    </w:p>
    <w:p w:rsidR="00F11480" w:rsidRDefault="00F11480" w:rsidP="00F11480">
      <w:pPr>
        <w:pStyle w:val="Standard"/>
        <w:jc w:val="both"/>
        <w:rPr>
          <w:rFonts w:hint="eastAsia"/>
        </w:rPr>
      </w:pPr>
      <w:r>
        <w:rPr>
          <w:color w:val="FF0066"/>
        </w:rPr>
        <w:t xml:space="preserve">  </w:t>
      </w:r>
      <w:r>
        <w:rPr>
          <w:color w:val="000000"/>
        </w:rPr>
        <w:t xml:space="preserve">   Életkor         0 – 2 éves     3 – 5 éves          6 – 13 éves         14 – 17 éves     18 évesnél id.</w:t>
      </w:r>
    </w:p>
    <w:p w:rsidR="00F11480" w:rsidRDefault="00F11480" w:rsidP="00F11480">
      <w:pPr>
        <w:pStyle w:val="Standard"/>
        <w:jc w:val="both"/>
        <w:rPr>
          <w:rFonts w:hint="eastAsia"/>
          <w:color w:val="000000"/>
        </w:rPr>
      </w:pPr>
      <w:r>
        <w:rPr>
          <w:color w:val="000000"/>
        </w:rPr>
        <w:t xml:space="preserve">     Fő                       1                   1                       3                         1                         0</w:t>
      </w:r>
    </w:p>
    <w:p w:rsidR="00511B53" w:rsidRDefault="00511B53" w:rsidP="00F11480">
      <w:pPr>
        <w:pStyle w:val="Standard"/>
        <w:jc w:val="both"/>
        <w:rPr>
          <w:rFonts w:hint="eastAsia"/>
          <w:color w:val="000000"/>
        </w:rPr>
      </w:pPr>
    </w:p>
    <w:p w:rsidR="004D185A" w:rsidRDefault="004D185A" w:rsidP="00511B53">
      <w:pPr>
        <w:pStyle w:val="Standard"/>
        <w:jc w:val="both"/>
        <w:rPr>
          <w:rFonts w:ascii="Times New Roman" w:hAnsi="Times New Roman"/>
        </w:rPr>
      </w:pPr>
    </w:p>
    <w:p w:rsidR="004D185A" w:rsidRDefault="004D185A" w:rsidP="00511B53">
      <w:pPr>
        <w:pStyle w:val="Standard"/>
        <w:jc w:val="both"/>
        <w:rPr>
          <w:rFonts w:ascii="Times New Roman" w:hAnsi="Times New Roman"/>
        </w:rPr>
      </w:pPr>
    </w:p>
    <w:p w:rsidR="004D185A" w:rsidRDefault="004D185A" w:rsidP="004D185A">
      <w:pPr>
        <w:pStyle w:val="Standard"/>
        <w:numPr>
          <w:ilvl w:val="0"/>
          <w:numId w:val="4"/>
        </w:numPr>
        <w:jc w:val="center"/>
        <w:rPr>
          <w:rFonts w:ascii="Times New Roman" w:hAnsi="Times New Roman"/>
        </w:rPr>
      </w:pPr>
      <w:r>
        <w:rPr>
          <w:rFonts w:ascii="Times New Roman" w:hAnsi="Times New Roman"/>
        </w:rPr>
        <w:t xml:space="preserve"> 3  -</w:t>
      </w:r>
    </w:p>
    <w:p w:rsidR="004D185A" w:rsidRDefault="004D185A" w:rsidP="00511B53">
      <w:pPr>
        <w:pStyle w:val="Standard"/>
        <w:jc w:val="both"/>
        <w:rPr>
          <w:rFonts w:ascii="Times New Roman" w:hAnsi="Times New Roman"/>
        </w:rPr>
      </w:pPr>
    </w:p>
    <w:p w:rsidR="00511B53" w:rsidRDefault="00511B53" w:rsidP="00511B53">
      <w:pPr>
        <w:pStyle w:val="Standard"/>
        <w:jc w:val="both"/>
        <w:rPr>
          <w:rFonts w:ascii="Times New Roman" w:hAnsi="Times New Roman"/>
        </w:rPr>
      </w:pPr>
      <w:r>
        <w:rPr>
          <w:rFonts w:ascii="Times New Roman" w:hAnsi="Times New Roman"/>
        </w:rPr>
        <w:t>Általános tapasztalat, hogy abban az esetben ha egy családban két gyermeket nevelnek és mindkét szül</w:t>
      </w:r>
      <w:r w:rsidR="00FF69BD">
        <w:rPr>
          <w:rFonts w:ascii="Times New Roman" w:hAnsi="Times New Roman"/>
        </w:rPr>
        <w:t>ő – minimálbérért</w:t>
      </w:r>
      <w:r>
        <w:rPr>
          <w:rFonts w:ascii="Times New Roman" w:hAnsi="Times New Roman"/>
        </w:rPr>
        <w:t xml:space="preserve"> – dolgozik</w:t>
      </w:r>
      <w:r w:rsidR="00FF69BD">
        <w:rPr>
          <w:rFonts w:ascii="Times New Roman" w:hAnsi="Times New Roman"/>
        </w:rPr>
        <w:t xml:space="preserve">, vagy ha a szülő egyedülálló és bejelentett munkaviszonnyal rendelkezik, akkor </w:t>
      </w:r>
      <w:r>
        <w:rPr>
          <w:rFonts w:ascii="Times New Roman" w:hAnsi="Times New Roman"/>
        </w:rPr>
        <w:t xml:space="preserve"> már</w:t>
      </w:r>
      <w:r w:rsidR="00FF69BD">
        <w:rPr>
          <w:rFonts w:ascii="Times New Roman" w:hAnsi="Times New Roman"/>
        </w:rPr>
        <w:t xml:space="preserve"> nem jogosult erre az ellátási formára.</w:t>
      </w:r>
    </w:p>
    <w:p w:rsidR="00511B53" w:rsidRDefault="00511B53" w:rsidP="00511B53">
      <w:pPr>
        <w:pStyle w:val="Standard"/>
        <w:jc w:val="both"/>
        <w:rPr>
          <w:rFonts w:ascii="Times New Roman" w:hAnsi="Times New Roman"/>
        </w:rPr>
      </w:pPr>
    </w:p>
    <w:p w:rsidR="00511B53" w:rsidRDefault="00511B53" w:rsidP="00511B53">
      <w:pPr>
        <w:pStyle w:val="Standard"/>
        <w:jc w:val="both"/>
        <w:rPr>
          <w:rFonts w:ascii="Times New Roman" w:hAnsi="Times New Roman"/>
        </w:rPr>
      </w:pPr>
      <w:r>
        <w:rPr>
          <w:rFonts w:ascii="Times New Roman" w:hAnsi="Times New Roman"/>
        </w:rPr>
        <w:t xml:space="preserve">A rendszeres gyermekvédelmi kedvezményre való jogosultság megállapítása során kérelem nem került elutasításra. </w:t>
      </w:r>
    </w:p>
    <w:p w:rsidR="00511B53" w:rsidRDefault="00511B53" w:rsidP="00511B53">
      <w:pPr>
        <w:pStyle w:val="Standard"/>
        <w:jc w:val="both"/>
        <w:rPr>
          <w:rFonts w:ascii="Times New Roman" w:hAnsi="Times New Roman"/>
        </w:rPr>
      </w:pPr>
    </w:p>
    <w:p w:rsidR="000729F1" w:rsidRPr="000729F1" w:rsidRDefault="000729F1" w:rsidP="00511B53">
      <w:pPr>
        <w:pStyle w:val="Standard"/>
        <w:jc w:val="both"/>
        <w:rPr>
          <w:rFonts w:ascii="Times New Roman" w:hAnsi="Times New Roman"/>
          <w:b/>
        </w:rPr>
      </w:pPr>
      <w:r>
        <w:rPr>
          <w:rFonts w:ascii="Times New Roman" w:hAnsi="Times New Roman"/>
          <w:b/>
        </w:rPr>
        <w:t>Rendkívüli gyermekvédelmi támogatás</w:t>
      </w:r>
    </w:p>
    <w:p w:rsidR="00511B53" w:rsidRDefault="00511B53" w:rsidP="00511B53">
      <w:pPr>
        <w:pStyle w:val="Standard"/>
        <w:jc w:val="both"/>
        <w:rPr>
          <w:rFonts w:ascii="Times New Roman" w:hAnsi="Times New Roman"/>
        </w:rPr>
      </w:pPr>
      <w:r>
        <w:rPr>
          <w:rFonts w:ascii="Times New Roman" w:hAnsi="Times New Roman"/>
        </w:rPr>
        <w:t>A Gyvt. 161/T. § (2) bekezdése alapján a 2013. december 31-ét követően rendkívüli gyermekvédelmi támogatás iránt előterjesztett kérelmet az Szt. 45. §-a szerinti önkormányzati segély iránt előterjesztett kérelemként kell elbírálni.</w:t>
      </w:r>
    </w:p>
    <w:p w:rsidR="00511B53" w:rsidRDefault="00511B53" w:rsidP="00511B53">
      <w:pPr>
        <w:pStyle w:val="Standard"/>
        <w:jc w:val="both"/>
        <w:rPr>
          <w:rFonts w:ascii="Times New Roman" w:hAnsi="Times New Roman"/>
        </w:rPr>
      </w:pPr>
      <w:r>
        <w:rPr>
          <w:rFonts w:ascii="Times New Roman" w:hAnsi="Times New Roman"/>
        </w:rPr>
        <w:t>Ilyen kérelem az elmúlt évben nem érkezett.</w:t>
      </w:r>
    </w:p>
    <w:p w:rsidR="00BC328F" w:rsidRDefault="00BC328F" w:rsidP="00511B53">
      <w:pPr>
        <w:pStyle w:val="Standard"/>
        <w:jc w:val="both"/>
        <w:rPr>
          <w:rFonts w:ascii="Times New Roman" w:hAnsi="Times New Roman"/>
        </w:rPr>
      </w:pPr>
    </w:p>
    <w:p w:rsidR="000729F1" w:rsidRPr="000729F1" w:rsidRDefault="000729F1" w:rsidP="00BC328F">
      <w:pPr>
        <w:pStyle w:val="Standard"/>
        <w:jc w:val="both"/>
        <w:rPr>
          <w:rFonts w:ascii="Times New Roman" w:hAnsi="Times New Roman"/>
          <w:b/>
        </w:rPr>
      </w:pPr>
      <w:r>
        <w:rPr>
          <w:rFonts w:ascii="Times New Roman" w:hAnsi="Times New Roman"/>
          <w:b/>
        </w:rPr>
        <w:t>Hátrányos és halmozottan hátrányos helyzet</w:t>
      </w:r>
    </w:p>
    <w:p w:rsidR="00BC328F" w:rsidRDefault="00BC328F" w:rsidP="00BC328F">
      <w:pPr>
        <w:pStyle w:val="Standard"/>
        <w:jc w:val="both"/>
        <w:rPr>
          <w:rFonts w:ascii="Times New Roman" w:hAnsi="Times New Roman"/>
          <w:bCs/>
        </w:rPr>
      </w:pPr>
      <w:r>
        <w:rPr>
          <w:rFonts w:ascii="Times New Roman" w:hAnsi="Times New Roman"/>
          <w:bCs/>
        </w:rPr>
        <w:t xml:space="preserve">A gyermekek védelméről és gyámügyi igazgatásról szóló 1997. évi XXXI. törvény 67/A. § (1) bekezdése alapján </w:t>
      </w:r>
      <w:r w:rsidRPr="000729F1">
        <w:rPr>
          <w:rFonts w:ascii="Times New Roman" w:hAnsi="Times New Roman"/>
          <w:bCs/>
        </w:rPr>
        <w:t>hátrányos helyzetű</w:t>
      </w:r>
      <w:r>
        <w:rPr>
          <w:rFonts w:ascii="Times New Roman" w:hAnsi="Times New Roman"/>
          <w:bCs/>
        </w:rPr>
        <w:t xml:space="preserve"> az a rendszeres gyermekvédelmi kedvezményre jogosult gyermek és nagykorúvá vált gyermek, aki esetében az alábbi körülmények közül egy fennáll:</w:t>
      </w:r>
    </w:p>
    <w:p w:rsidR="00BC328F" w:rsidRDefault="00BC328F" w:rsidP="00BC328F">
      <w:pPr>
        <w:pStyle w:val="Standard"/>
        <w:numPr>
          <w:ilvl w:val="0"/>
          <w:numId w:val="7"/>
        </w:numPr>
        <w:jc w:val="both"/>
        <w:rPr>
          <w:rFonts w:ascii="Times New Roman" w:hAnsi="Times New Roman"/>
          <w:bCs/>
        </w:rPr>
      </w:pPr>
      <w:r>
        <w:rPr>
          <w:rFonts w:ascii="Times New Roman" w:hAnsi="Times New Roman"/>
          <w:bCs/>
        </w:rPr>
        <w:t>a szülő vagy a családbafogadó gyám alacsony iskolai végzettsége, ha a gyermeket együtt nevelő mindkét szülőről, a gyermeket egyedül nevelő szülőről, vagy a családbafogadó gyámról – önkéntes nyilatkozata alapján – megállapítható, hogy a rendszeres gyermekvédelmi kedvezmény igénylésekor legfeljebb alapfokú iskolai végzettséggel rendelkezik,</w:t>
      </w:r>
    </w:p>
    <w:p w:rsidR="00BC328F" w:rsidRDefault="00BC328F" w:rsidP="00BC328F">
      <w:pPr>
        <w:pStyle w:val="Standard"/>
        <w:numPr>
          <w:ilvl w:val="0"/>
          <w:numId w:val="5"/>
        </w:numPr>
        <w:jc w:val="both"/>
        <w:rPr>
          <w:rFonts w:ascii="Times New Roman" w:hAnsi="Times New Roman"/>
          <w:bCs/>
        </w:rPr>
      </w:pPr>
      <w:r>
        <w:rPr>
          <w:rFonts w:ascii="Times New Roman" w:hAnsi="Times New Roman"/>
          <w:bCs/>
        </w:rPr>
        <w:t>a szülő vagy a családbafogadó gyám alacsony foglalkoztatottsága, ha a gyermeket nevelő szülők bármelyikéről vagy a családbafogadó gyámról megállapítható, hogy a rendszeres gyermekvédelmi kedvezmény igénylésekor az Szt. 33. §-a szerinti aktív korúak ellátására jogosult vagy a rendszeres gyermekvédelmi kedvezmény igénylésének időpontját megelőző 16 hónapon belül legalább 12 hónapig álláskeresőként nyilvántartott személy,</w:t>
      </w:r>
    </w:p>
    <w:p w:rsidR="00BC328F" w:rsidRDefault="00BC328F" w:rsidP="00BC328F">
      <w:pPr>
        <w:pStyle w:val="Standard"/>
        <w:numPr>
          <w:ilvl w:val="0"/>
          <w:numId w:val="5"/>
        </w:numPr>
        <w:jc w:val="both"/>
        <w:rPr>
          <w:rFonts w:ascii="Times New Roman" w:hAnsi="Times New Roman"/>
          <w:bCs/>
        </w:rPr>
      </w:pPr>
      <w:r>
        <w:rPr>
          <w:rFonts w:ascii="Times New Roman" w:hAnsi="Times New Roman"/>
          <w:bCs/>
        </w:rPr>
        <w:t>a gyermek elégtelen lakókörnyezete, illetve lakáskörülményei, ha megállapító, hogy a gyermek a településre vonatkozó integrált  településfejlesztési stratégiában szegregátumnak nyilvánított lakókörnyezetben vagy félkomfortos, komfort nélküli vagy szükséglakásban, illetve olyan lakáskörülmények között él, ahol korlátozottan biztosítottak az egészséges fejlődéséhez szükséges feltételek.</w:t>
      </w:r>
    </w:p>
    <w:p w:rsidR="00BC328F" w:rsidRPr="000729F1" w:rsidRDefault="00BC328F" w:rsidP="00BC328F">
      <w:pPr>
        <w:pStyle w:val="Standard"/>
        <w:jc w:val="both"/>
        <w:rPr>
          <w:rFonts w:ascii="Times New Roman" w:hAnsi="Times New Roman"/>
          <w:bCs/>
        </w:rPr>
      </w:pPr>
      <w:r>
        <w:rPr>
          <w:rFonts w:ascii="Times New Roman" w:hAnsi="Times New Roman"/>
          <w:bCs/>
        </w:rPr>
        <w:t xml:space="preserve">2) </w:t>
      </w:r>
      <w:r w:rsidRPr="000729F1">
        <w:rPr>
          <w:rFonts w:ascii="Times New Roman" w:hAnsi="Times New Roman"/>
          <w:bCs/>
        </w:rPr>
        <w:t>Halmozottan hátrányos helyzetű</w:t>
      </w:r>
    </w:p>
    <w:p w:rsidR="00BC328F" w:rsidRDefault="00BC328F" w:rsidP="00BC328F">
      <w:pPr>
        <w:pStyle w:val="Standard"/>
        <w:numPr>
          <w:ilvl w:val="0"/>
          <w:numId w:val="8"/>
        </w:numPr>
        <w:jc w:val="both"/>
        <w:rPr>
          <w:rFonts w:ascii="Times New Roman" w:hAnsi="Times New Roman"/>
          <w:bCs/>
        </w:rPr>
      </w:pPr>
      <w:r>
        <w:rPr>
          <w:rFonts w:ascii="Times New Roman" w:hAnsi="Times New Roman"/>
          <w:bCs/>
        </w:rPr>
        <w:t>az a rendszeres gyermekvédelmi kedvezményre jogosult gyermek és nagykorúvá vált gyermek, aki esetében az (1) bekezdés a)-c) pontjaiban meghatározott körülmények közül legalább kettő fennáll,</w:t>
      </w:r>
    </w:p>
    <w:p w:rsidR="00BC328F" w:rsidRDefault="00BC328F" w:rsidP="00BC328F">
      <w:pPr>
        <w:pStyle w:val="Standard"/>
        <w:numPr>
          <w:ilvl w:val="0"/>
          <w:numId w:val="6"/>
        </w:numPr>
        <w:jc w:val="both"/>
        <w:rPr>
          <w:rFonts w:ascii="Times New Roman" w:hAnsi="Times New Roman"/>
          <w:bCs/>
        </w:rPr>
      </w:pPr>
      <w:r>
        <w:rPr>
          <w:rFonts w:ascii="Times New Roman" w:hAnsi="Times New Roman"/>
          <w:bCs/>
        </w:rPr>
        <w:t>a nevelésbe vett gyermek,</w:t>
      </w:r>
    </w:p>
    <w:p w:rsidR="00BC328F" w:rsidRDefault="00BC328F" w:rsidP="00BC328F">
      <w:pPr>
        <w:pStyle w:val="Standard"/>
        <w:numPr>
          <w:ilvl w:val="0"/>
          <w:numId w:val="6"/>
        </w:numPr>
        <w:jc w:val="both"/>
        <w:rPr>
          <w:rFonts w:ascii="Times New Roman" w:hAnsi="Times New Roman"/>
          <w:bCs/>
        </w:rPr>
      </w:pPr>
      <w:r>
        <w:rPr>
          <w:rFonts w:ascii="Times New Roman" w:hAnsi="Times New Roman"/>
          <w:bCs/>
        </w:rPr>
        <w:t xml:space="preserve">az utógondozói ellátásban részesülő és tanulói vagy hallgatói jogviszonyban álló fiatal felnőtt.  </w:t>
      </w:r>
    </w:p>
    <w:p w:rsidR="00BC328F" w:rsidRDefault="00BC328F" w:rsidP="00BC328F">
      <w:pPr>
        <w:pStyle w:val="Standard"/>
        <w:jc w:val="both"/>
        <w:rPr>
          <w:rFonts w:ascii="Times New Roman" w:hAnsi="Times New Roman"/>
          <w:bCs/>
        </w:rPr>
      </w:pPr>
    </w:p>
    <w:p w:rsidR="00BC328F" w:rsidRDefault="00BC328F" w:rsidP="00BC328F">
      <w:pPr>
        <w:pStyle w:val="Standard"/>
        <w:jc w:val="both"/>
        <w:rPr>
          <w:rFonts w:ascii="Times New Roman" w:hAnsi="Times New Roman"/>
        </w:rPr>
      </w:pPr>
      <w:r>
        <w:rPr>
          <w:rFonts w:ascii="Times New Roman" w:hAnsi="Times New Roman"/>
        </w:rPr>
        <w:t>A gyámhatóság a rendszeres gyermekvédelmi kedvezményre való jogosultság elbírálásával egyidejűleg kérelemre – külön döntésben, a rendszeres gyermekvédelmi kedvezményre való jogosultsággal egyező időtartamra – megállapítja a gyermek, nagykorúvá vált gyermek hátrányos vagy halmozottan hátrányos helyzetének fennállását.</w:t>
      </w:r>
    </w:p>
    <w:p w:rsidR="00BC328F" w:rsidRDefault="00BC328F" w:rsidP="00511B53">
      <w:pPr>
        <w:pStyle w:val="Standard"/>
        <w:jc w:val="both"/>
        <w:rPr>
          <w:rFonts w:ascii="Times New Roman" w:hAnsi="Times New Roman"/>
        </w:rPr>
      </w:pPr>
    </w:p>
    <w:p w:rsidR="00BC328F" w:rsidRDefault="00BC328F" w:rsidP="00BC328F">
      <w:pPr>
        <w:autoSpaceDN w:val="0"/>
        <w:jc w:val="both"/>
        <w:textAlignment w:val="baseline"/>
        <w:rPr>
          <w:rFonts w:ascii="Times New Roman" w:hAnsi="Times New Roman"/>
          <w:kern w:val="3"/>
        </w:rPr>
      </w:pPr>
      <w:r>
        <w:rPr>
          <w:rFonts w:ascii="Times New Roman" w:hAnsi="Times New Roman"/>
          <w:kern w:val="3"/>
        </w:rPr>
        <w:t>A t</w:t>
      </w:r>
      <w:r w:rsidRPr="00BC328F">
        <w:rPr>
          <w:rFonts w:ascii="Times New Roman" w:hAnsi="Times New Roman"/>
          <w:kern w:val="3"/>
        </w:rPr>
        <w:t>elepülésen a</w:t>
      </w:r>
      <w:r>
        <w:rPr>
          <w:rFonts w:ascii="Times New Roman" w:hAnsi="Times New Roman"/>
          <w:kern w:val="3"/>
        </w:rPr>
        <w:t xml:space="preserve">z elmúlt évben - szülők kérése - 1 család </w:t>
      </w:r>
      <w:r w:rsidRPr="00BC328F">
        <w:rPr>
          <w:rFonts w:ascii="Times New Roman" w:hAnsi="Times New Roman"/>
          <w:kern w:val="3"/>
        </w:rPr>
        <w:t xml:space="preserve"> 3 gyermek</w:t>
      </w:r>
      <w:r>
        <w:rPr>
          <w:rFonts w:ascii="Times New Roman" w:hAnsi="Times New Roman"/>
          <w:kern w:val="3"/>
        </w:rPr>
        <w:t>e</w:t>
      </w:r>
      <w:r w:rsidRPr="00BC328F">
        <w:rPr>
          <w:rFonts w:ascii="Times New Roman" w:hAnsi="Times New Roman"/>
          <w:kern w:val="3"/>
        </w:rPr>
        <w:t xml:space="preserve"> esetén állapította meg a jegyző a hátrányos helyzet fennállását, halmozottan hátrányos helyzet fennállásának megállapítására nem került sor.</w:t>
      </w:r>
    </w:p>
    <w:p w:rsidR="004D185A" w:rsidRPr="004D185A" w:rsidRDefault="004D185A" w:rsidP="004D185A">
      <w:pPr>
        <w:pStyle w:val="Listaszerbekezds"/>
        <w:numPr>
          <w:ilvl w:val="0"/>
          <w:numId w:val="4"/>
        </w:numPr>
        <w:autoSpaceDN w:val="0"/>
        <w:jc w:val="center"/>
        <w:textAlignment w:val="baseline"/>
        <w:rPr>
          <w:rFonts w:ascii="Times New Roman" w:hAnsi="Times New Roman"/>
          <w:kern w:val="3"/>
        </w:rPr>
      </w:pPr>
      <w:r>
        <w:rPr>
          <w:rFonts w:ascii="Times New Roman" w:hAnsi="Times New Roman"/>
          <w:kern w:val="3"/>
        </w:rPr>
        <w:t xml:space="preserve"> 4  -</w:t>
      </w:r>
    </w:p>
    <w:p w:rsidR="00BC328F" w:rsidRPr="000729F1" w:rsidRDefault="00BC328F" w:rsidP="00BC328F">
      <w:pPr>
        <w:pStyle w:val="Listaszerbekezds"/>
        <w:numPr>
          <w:ilvl w:val="0"/>
          <w:numId w:val="4"/>
        </w:numPr>
        <w:autoSpaceDN w:val="0"/>
        <w:jc w:val="both"/>
        <w:textAlignment w:val="baseline"/>
        <w:rPr>
          <w:rFonts w:hint="eastAsia"/>
          <w:kern w:val="3"/>
        </w:rPr>
      </w:pPr>
      <w:r>
        <w:rPr>
          <w:i/>
          <w:kern w:val="3"/>
        </w:rPr>
        <w:t>eg</w:t>
      </w:r>
      <w:r w:rsidR="00FF69BD">
        <w:rPr>
          <w:i/>
          <w:kern w:val="3"/>
        </w:rPr>
        <w:t>yéb, a Gyvt-ben nem szabályozott pénzbeli vagy természetbeni juttatásokra vonatkozó adatok</w:t>
      </w:r>
    </w:p>
    <w:p w:rsidR="000729F1" w:rsidRDefault="000729F1" w:rsidP="000729F1">
      <w:pPr>
        <w:autoSpaceDN w:val="0"/>
        <w:jc w:val="both"/>
        <w:textAlignment w:val="baseline"/>
        <w:rPr>
          <w:rFonts w:hint="eastAsia"/>
          <w:kern w:val="3"/>
        </w:rPr>
      </w:pPr>
    </w:p>
    <w:p w:rsidR="000729F1" w:rsidRPr="000729F1" w:rsidRDefault="000729F1" w:rsidP="000729F1">
      <w:pPr>
        <w:autoSpaceDN w:val="0"/>
        <w:jc w:val="both"/>
        <w:textAlignment w:val="baseline"/>
        <w:rPr>
          <w:rFonts w:hint="eastAsia"/>
          <w:b/>
          <w:kern w:val="3"/>
        </w:rPr>
      </w:pPr>
      <w:r w:rsidRPr="000729F1">
        <w:rPr>
          <w:b/>
          <w:kern w:val="3"/>
        </w:rPr>
        <w:t xml:space="preserve">Bursa Hungarica Felsőoktatási Ösztöndíj </w:t>
      </w:r>
    </w:p>
    <w:p w:rsidR="00FF69BD" w:rsidRDefault="00FF69BD" w:rsidP="00FF69BD">
      <w:pPr>
        <w:autoSpaceDN w:val="0"/>
        <w:jc w:val="both"/>
        <w:textAlignment w:val="baseline"/>
        <w:rPr>
          <w:rFonts w:hint="eastAsia"/>
          <w:kern w:val="3"/>
        </w:rPr>
      </w:pPr>
      <w:r>
        <w:rPr>
          <w:kern w:val="3"/>
        </w:rPr>
        <w:t>A rendszer célja az esélyteremtés érdekében a hátrányos helyzetű</w:t>
      </w:r>
      <w:r w:rsidR="0001619F">
        <w:rPr>
          <w:kern w:val="3"/>
        </w:rPr>
        <w:t>, szociálisan rászoruló fiatalok felsőoktatásban való részvételének támogatása.</w:t>
      </w:r>
    </w:p>
    <w:p w:rsidR="0001619F" w:rsidRDefault="0001619F" w:rsidP="00FF69BD">
      <w:pPr>
        <w:autoSpaceDN w:val="0"/>
        <w:jc w:val="both"/>
        <w:textAlignment w:val="baseline"/>
        <w:rPr>
          <w:rFonts w:hint="eastAsia"/>
          <w:kern w:val="3"/>
        </w:rPr>
      </w:pPr>
      <w:r>
        <w:rPr>
          <w:kern w:val="3"/>
        </w:rPr>
        <w:t xml:space="preserve">Az „A” típusú pályázatra azok az önkormányzat területén állandó lakóhellyel rendelkező, hátrányos szociális helyzetű felsőoktatási hallgatók jelentkezhettek, akik felsőoktatási intézményben (felsőoktatási hallgatói jogviszony keretében) teljes idejű (nappali tagozatos), alapfokozatot és szakképzettséget eredményező alapképzésben, mesterképzésben, mesterfokozatot és szakképzettséget eredményező mesterképzésben, egységes, osztatlan képzésben vagy felsőfokú illetve felsőoktatási szakképzésben folytatják tanulmányaikat. </w:t>
      </w:r>
    </w:p>
    <w:p w:rsidR="00834F19" w:rsidRDefault="0001619F" w:rsidP="00FF69BD">
      <w:pPr>
        <w:autoSpaceDN w:val="0"/>
        <w:jc w:val="both"/>
        <w:textAlignment w:val="baseline"/>
        <w:rPr>
          <w:rFonts w:hint="eastAsia"/>
          <w:kern w:val="3"/>
        </w:rPr>
      </w:pPr>
      <w:r>
        <w:rPr>
          <w:kern w:val="3"/>
        </w:rPr>
        <w:t>A „B” típusú</w:t>
      </w:r>
      <w:r w:rsidR="00834F19">
        <w:rPr>
          <w:kern w:val="3"/>
        </w:rPr>
        <w:t xml:space="preserve"> pályázatra azok az önkormányzat területén állandó lakóhellyel rendelkező, hátrányos, szociális helyzetű (a 2016/2017. tanévben utolsó éves, érettségi előtt álló középiskolás, illetve felsőfokú diplomával nem rendelkező, felsőoktatási intézménybe felvételt még nem nyert, érettségizett) pályázók jelentkezhettek, akik a 2017/2018. tanévtől kezdődően felsőoktatási intézményben teljes idejű (nappali tagozatos) alapfokozatot és szakképzettséget eredményező alapképzésben, egységes, osztatlan képzésben vagy felsőfokú szakképzésben kívánnak részt venni.</w:t>
      </w:r>
    </w:p>
    <w:p w:rsidR="00834F19" w:rsidRDefault="00834F19" w:rsidP="00FF69BD">
      <w:pPr>
        <w:autoSpaceDN w:val="0"/>
        <w:jc w:val="both"/>
        <w:textAlignment w:val="baseline"/>
        <w:rPr>
          <w:rFonts w:hint="eastAsia"/>
          <w:kern w:val="3"/>
        </w:rPr>
      </w:pPr>
    </w:p>
    <w:p w:rsidR="00834F19" w:rsidRPr="00834F19" w:rsidRDefault="00834F19" w:rsidP="00834F19">
      <w:pPr>
        <w:autoSpaceDN w:val="0"/>
        <w:jc w:val="both"/>
        <w:textAlignment w:val="baseline"/>
        <w:rPr>
          <w:rFonts w:hint="eastAsia"/>
          <w:kern w:val="3"/>
        </w:rPr>
      </w:pPr>
      <w:r w:rsidRPr="00834F19">
        <w:rPr>
          <w:rFonts w:ascii="Times New Roman" w:hAnsi="Times New Roman"/>
          <w:kern w:val="3"/>
        </w:rPr>
        <w:t xml:space="preserve">A felsőoktatási önkormányzati ösztöndíjpályázatra 2016. évben településen 4 db  pályázat érkezett. A Képviselő-testület döntése alapján valamennyi pályázó </w:t>
      </w:r>
      <w:r>
        <w:rPr>
          <w:rFonts w:ascii="Times New Roman" w:hAnsi="Times New Roman"/>
          <w:kern w:val="3"/>
        </w:rPr>
        <w:t xml:space="preserve">10 hónapon keresztül </w:t>
      </w:r>
      <w:r w:rsidRPr="00834F19">
        <w:rPr>
          <w:rFonts w:ascii="Times New Roman" w:hAnsi="Times New Roman"/>
          <w:kern w:val="3"/>
        </w:rPr>
        <w:t>havi 5.000 Ft összegű ösztöndíjban részesül.</w:t>
      </w:r>
    </w:p>
    <w:p w:rsidR="0001619F" w:rsidRDefault="005E4D75" w:rsidP="00FF69BD">
      <w:pPr>
        <w:autoSpaceDN w:val="0"/>
        <w:jc w:val="both"/>
        <w:textAlignment w:val="baseline"/>
        <w:rPr>
          <w:rFonts w:hint="eastAsia"/>
          <w:kern w:val="3"/>
        </w:rPr>
      </w:pPr>
      <w:r>
        <w:rPr>
          <w:kern w:val="3"/>
        </w:rPr>
        <w:t>Az önkormányzat költségvetésében a Bursa Hungarica Felsőoktatási Ösztöndíj 200.000 Ft-os kiadást jelentett.</w:t>
      </w:r>
    </w:p>
    <w:p w:rsidR="000729F1" w:rsidRDefault="000729F1" w:rsidP="00FF69BD">
      <w:pPr>
        <w:autoSpaceDN w:val="0"/>
        <w:jc w:val="both"/>
        <w:textAlignment w:val="baseline"/>
        <w:rPr>
          <w:rFonts w:hint="eastAsia"/>
          <w:kern w:val="3"/>
        </w:rPr>
      </w:pPr>
    </w:p>
    <w:p w:rsidR="000729F1" w:rsidRDefault="000729F1" w:rsidP="00FF69BD">
      <w:pPr>
        <w:autoSpaceDN w:val="0"/>
        <w:jc w:val="both"/>
        <w:textAlignment w:val="baseline"/>
        <w:rPr>
          <w:rFonts w:hint="eastAsia"/>
          <w:kern w:val="3"/>
        </w:rPr>
      </w:pPr>
    </w:p>
    <w:p w:rsidR="000729F1" w:rsidRDefault="000729F1" w:rsidP="00FF69BD">
      <w:pPr>
        <w:autoSpaceDN w:val="0"/>
        <w:jc w:val="both"/>
        <w:textAlignment w:val="baseline"/>
        <w:rPr>
          <w:rFonts w:hint="eastAsia"/>
          <w:b/>
          <w:kern w:val="3"/>
        </w:rPr>
      </w:pPr>
      <w:r>
        <w:rPr>
          <w:b/>
          <w:kern w:val="3"/>
        </w:rPr>
        <w:t>Arany János Tehetséggondozó Program</w:t>
      </w:r>
    </w:p>
    <w:p w:rsidR="000729F1" w:rsidRDefault="000729F1" w:rsidP="00FF69BD">
      <w:pPr>
        <w:autoSpaceDN w:val="0"/>
        <w:jc w:val="both"/>
        <w:textAlignment w:val="baseline"/>
        <w:rPr>
          <w:rFonts w:hint="eastAsia"/>
          <w:kern w:val="3"/>
        </w:rPr>
      </w:pPr>
      <w:r>
        <w:rPr>
          <w:kern w:val="3"/>
        </w:rPr>
        <w:t>Az Arany János Tehetséggondozó Program keretében 2016. évben nem érkezett pályázat, és folyósítás sem volt.</w:t>
      </w:r>
    </w:p>
    <w:p w:rsidR="000729F1" w:rsidRDefault="000729F1" w:rsidP="00FF69BD">
      <w:pPr>
        <w:autoSpaceDN w:val="0"/>
        <w:jc w:val="both"/>
        <w:textAlignment w:val="baseline"/>
        <w:rPr>
          <w:rFonts w:hint="eastAsia"/>
          <w:kern w:val="3"/>
        </w:rPr>
      </w:pPr>
    </w:p>
    <w:p w:rsidR="000729F1" w:rsidRDefault="000729F1" w:rsidP="00FF69BD">
      <w:pPr>
        <w:autoSpaceDN w:val="0"/>
        <w:jc w:val="both"/>
        <w:textAlignment w:val="baseline"/>
        <w:rPr>
          <w:rFonts w:hint="eastAsia"/>
          <w:kern w:val="3"/>
        </w:rPr>
      </w:pPr>
    </w:p>
    <w:p w:rsidR="00356AE4" w:rsidRPr="00356AE4" w:rsidRDefault="00356AE4" w:rsidP="00FF69BD">
      <w:pPr>
        <w:autoSpaceDN w:val="0"/>
        <w:jc w:val="both"/>
        <w:textAlignment w:val="baseline"/>
        <w:rPr>
          <w:rFonts w:hint="eastAsia"/>
          <w:b/>
          <w:kern w:val="3"/>
        </w:rPr>
      </w:pPr>
      <w:r>
        <w:rPr>
          <w:b/>
          <w:kern w:val="3"/>
        </w:rPr>
        <w:t>Rendkívüli települési támogatás (gyermekek tanulmányainak támogatása)</w:t>
      </w:r>
    </w:p>
    <w:p w:rsidR="00356AE4" w:rsidRPr="00356AE4" w:rsidRDefault="00356AE4" w:rsidP="00356AE4">
      <w:pPr>
        <w:autoSpaceDN w:val="0"/>
        <w:jc w:val="both"/>
        <w:textAlignment w:val="baseline"/>
        <w:rPr>
          <w:rFonts w:ascii="Times New Roman" w:hAnsi="Times New Roman"/>
          <w:kern w:val="3"/>
        </w:rPr>
      </w:pPr>
      <w:r>
        <w:rPr>
          <w:rFonts w:ascii="Times New Roman" w:hAnsi="Times New Roman"/>
          <w:kern w:val="3"/>
        </w:rPr>
        <w:t>Sáska településen</w:t>
      </w:r>
      <w:r w:rsidRPr="00356AE4">
        <w:rPr>
          <w:rFonts w:ascii="Times New Roman" w:hAnsi="Times New Roman"/>
          <w:kern w:val="3"/>
        </w:rPr>
        <w:t xml:space="preserve"> a rendkívüli települési támogatás keretein belül az Önkormányzat helyi rendeletében szabályozta a gyermekek tanulmányainak támogatásához nyújtható támogatás törvényi feltételeit.</w:t>
      </w:r>
    </w:p>
    <w:p w:rsidR="00356AE4" w:rsidRPr="00356AE4" w:rsidRDefault="00356AE4" w:rsidP="00356AE4">
      <w:pPr>
        <w:autoSpaceDN w:val="0"/>
        <w:jc w:val="both"/>
        <w:textAlignment w:val="baseline"/>
        <w:rPr>
          <w:rFonts w:ascii="Times New Roman" w:hAnsi="Times New Roman"/>
          <w:kern w:val="3"/>
        </w:rPr>
      </w:pPr>
      <w:r w:rsidRPr="00356AE4">
        <w:rPr>
          <w:rFonts w:ascii="Times New Roman" w:hAnsi="Times New Roman"/>
          <w:kern w:val="3"/>
        </w:rPr>
        <w:t>A gyermekek tanulmányainak támogatása az:</w:t>
      </w:r>
    </w:p>
    <w:p w:rsidR="00356AE4" w:rsidRPr="00356AE4" w:rsidRDefault="00356AE4" w:rsidP="00356AE4">
      <w:pPr>
        <w:numPr>
          <w:ilvl w:val="0"/>
          <w:numId w:val="10"/>
        </w:numPr>
        <w:autoSpaceDN w:val="0"/>
        <w:jc w:val="both"/>
        <w:textAlignment w:val="baseline"/>
        <w:rPr>
          <w:rFonts w:ascii="Times New Roman" w:hAnsi="Times New Roman"/>
          <w:kern w:val="3"/>
        </w:rPr>
      </w:pPr>
      <w:r w:rsidRPr="00356AE4">
        <w:rPr>
          <w:rFonts w:ascii="Times New Roman" w:hAnsi="Times New Roman"/>
          <w:kern w:val="3"/>
        </w:rPr>
        <w:t>tanévkezdés miatti – általános iskolai, középiskolai, nappali tagozatos felsőfokú oktatási intézményi – többletkiadásokhoz (tankönyv, iskolai felszerelés stb.);</w:t>
      </w:r>
    </w:p>
    <w:p w:rsidR="00356AE4" w:rsidRPr="00356AE4" w:rsidRDefault="00356AE4" w:rsidP="00356AE4">
      <w:pPr>
        <w:numPr>
          <w:ilvl w:val="0"/>
          <w:numId w:val="10"/>
        </w:numPr>
        <w:autoSpaceDN w:val="0"/>
        <w:jc w:val="both"/>
        <w:textAlignment w:val="baseline"/>
        <w:rPr>
          <w:rFonts w:ascii="Times New Roman" w:hAnsi="Times New Roman"/>
          <w:kern w:val="3"/>
        </w:rPr>
      </w:pPr>
      <w:r w:rsidRPr="00356AE4">
        <w:rPr>
          <w:rFonts w:ascii="Times New Roman" w:hAnsi="Times New Roman"/>
          <w:kern w:val="3"/>
        </w:rPr>
        <w:t>óvodai, menzai, napközis étkezési térítési díjhoz;</w:t>
      </w:r>
    </w:p>
    <w:p w:rsidR="00356AE4" w:rsidRPr="00356AE4" w:rsidRDefault="00356AE4" w:rsidP="00356AE4">
      <w:pPr>
        <w:numPr>
          <w:ilvl w:val="0"/>
          <w:numId w:val="10"/>
        </w:numPr>
        <w:autoSpaceDN w:val="0"/>
        <w:jc w:val="both"/>
        <w:textAlignment w:val="baseline"/>
        <w:rPr>
          <w:rFonts w:ascii="Times New Roman" w:hAnsi="Times New Roman"/>
          <w:kern w:val="3"/>
        </w:rPr>
      </w:pPr>
      <w:r w:rsidRPr="00356AE4">
        <w:rPr>
          <w:rFonts w:ascii="Times New Roman" w:hAnsi="Times New Roman"/>
          <w:kern w:val="3"/>
        </w:rPr>
        <w:t>lakóhelytől eltérő oktatási intézménybe történő utazáshoz nyújtott támogatás.</w:t>
      </w:r>
    </w:p>
    <w:p w:rsidR="00356AE4" w:rsidRPr="00356AE4" w:rsidRDefault="00356AE4" w:rsidP="00356AE4">
      <w:pPr>
        <w:autoSpaceDN w:val="0"/>
        <w:jc w:val="both"/>
        <w:textAlignment w:val="baseline"/>
        <w:rPr>
          <w:rFonts w:ascii="Times New Roman" w:hAnsi="Times New Roman"/>
          <w:kern w:val="3"/>
        </w:rPr>
      </w:pPr>
    </w:p>
    <w:p w:rsidR="00356AE4" w:rsidRPr="00356AE4" w:rsidRDefault="00356AE4" w:rsidP="00356AE4">
      <w:pPr>
        <w:autoSpaceDN w:val="0"/>
        <w:jc w:val="both"/>
        <w:textAlignment w:val="baseline"/>
        <w:rPr>
          <w:rFonts w:ascii="Times New Roman" w:hAnsi="Times New Roman"/>
          <w:kern w:val="3"/>
        </w:rPr>
      </w:pPr>
      <w:r w:rsidRPr="00356AE4">
        <w:rPr>
          <w:rFonts w:ascii="Times New Roman" w:hAnsi="Times New Roman"/>
          <w:kern w:val="3"/>
        </w:rPr>
        <w:t>Kérelmére gyermekek tanulmányainak támogatására jogosult az a szülő, akinek a családjában az egy főre számított jövedelem az öregségi nyugdíj mindenkori legkisebb összegének 200 %-át (57.000 Ft), gyermekét egyedül nevelő szülő esetében annak 250 %-át (71.250 Ft) nem haladja meg.</w:t>
      </w:r>
    </w:p>
    <w:p w:rsidR="00356AE4" w:rsidRPr="00356AE4" w:rsidRDefault="00356AE4" w:rsidP="00356AE4">
      <w:pPr>
        <w:autoSpaceDN w:val="0"/>
        <w:jc w:val="both"/>
        <w:textAlignment w:val="baseline"/>
        <w:rPr>
          <w:rFonts w:ascii="Times New Roman" w:hAnsi="Times New Roman"/>
          <w:kern w:val="3"/>
        </w:rPr>
      </w:pPr>
      <w:r w:rsidRPr="00356AE4">
        <w:rPr>
          <w:rFonts w:ascii="Times New Roman" w:hAnsi="Times New Roman"/>
          <w:kern w:val="3"/>
        </w:rPr>
        <w:t>A támogatás havi összege 3.000 Ft-tól 10.000 Ft-ig terjedhet.</w:t>
      </w:r>
    </w:p>
    <w:p w:rsidR="00356AE4" w:rsidRPr="00356AE4" w:rsidRDefault="00356AE4" w:rsidP="00356AE4">
      <w:pPr>
        <w:autoSpaceDN w:val="0"/>
        <w:jc w:val="both"/>
        <w:textAlignment w:val="baseline"/>
        <w:rPr>
          <w:rFonts w:ascii="Times New Roman" w:hAnsi="Times New Roman"/>
          <w:kern w:val="3"/>
        </w:rPr>
      </w:pPr>
      <w:r w:rsidRPr="00356AE4">
        <w:rPr>
          <w:rFonts w:ascii="Times New Roman" w:hAnsi="Times New Roman"/>
          <w:kern w:val="3"/>
        </w:rPr>
        <w:t>A támogatás maximum az oktatási év időtartamára kerül megállapításra és havonta, utólag a hónap 5. napjáig kerül kifizetésre.</w:t>
      </w:r>
    </w:p>
    <w:p w:rsidR="00356AE4" w:rsidRDefault="004D185A" w:rsidP="004D185A">
      <w:pPr>
        <w:pStyle w:val="Listaszerbekezds"/>
        <w:numPr>
          <w:ilvl w:val="0"/>
          <w:numId w:val="4"/>
        </w:numPr>
        <w:autoSpaceDN w:val="0"/>
        <w:jc w:val="center"/>
        <w:textAlignment w:val="baseline"/>
        <w:rPr>
          <w:rFonts w:ascii="Times New Roman" w:hAnsi="Times New Roman"/>
          <w:kern w:val="3"/>
        </w:rPr>
      </w:pPr>
      <w:r>
        <w:rPr>
          <w:rFonts w:ascii="Times New Roman" w:hAnsi="Times New Roman"/>
          <w:kern w:val="3"/>
        </w:rPr>
        <w:t xml:space="preserve"> 5  -</w:t>
      </w:r>
    </w:p>
    <w:p w:rsidR="004D185A" w:rsidRPr="004D185A" w:rsidRDefault="004D185A" w:rsidP="004D185A">
      <w:pPr>
        <w:pStyle w:val="Listaszerbekezds"/>
        <w:numPr>
          <w:ilvl w:val="0"/>
          <w:numId w:val="4"/>
        </w:numPr>
        <w:autoSpaceDN w:val="0"/>
        <w:jc w:val="center"/>
        <w:textAlignment w:val="baseline"/>
        <w:rPr>
          <w:rFonts w:ascii="Times New Roman" w:hAnsi="Times New Roman"/>
          <w:kern w:val="3"/>
        </w:rPr>
      </w:pPr>
    </w:p>
    <w:p w:rsidR="00356AE4" w:rsidRPr="00356AE4" w:rsidRDefault="00356AE4" w:rsidP="00356AE4">
      <w:pPr>
        <w:autoSpaceDN w:val="0"/>
        <w:jc w:val="both"/>
        <w:textAlignment w:val="baseline"/>
        <w:rPr>
          <w:rFonts w:hint="eastAsia"/>
          <w:kern w:val="3"/>
        </w:rPr>
      </w:pPr>
      <w:r>
        <w:rPr>
          <w:rFonts w:ascii="Times New Roman" w:hAnsi="Times New Roman"/>
          <w:kern w:val="3"/>
        </w:rPr>
        <w:t xml:space="preserve">A </w:t>
      </w:r>
      <w:r w:rsidRPr="00356AE4">
        <w:rPr>
          <w:rFonts w:ascii="Times New Roman" w:hAnsi="Times New Roman"/>
          <w:kern w:val="3"/>
        </w:rPr>
        <w:t>településen 1 család 2 gyermek</w:t>
      </w:r>
      <w:r>
        <w:rPr>
          <w:rFonts w:ascii="Times New Roman" w:hAnsi="Times New Roman"/>
          <w:kern w:val="3"/>
        </w:rPr>
        <w:t>e</w:t>
      </w:r>
      <w:r w:rsidRPr="00356AE4">
        <w:rPr>
          <w:rFonts w:ascii="Times New Roman" w:hAnsi="Times New Roman"/>
          <w:kern w:val="3"/>
        </w:rPr>
        <w:t xml:space="preserve"> részesült 10.000 Ft-os támogatásban.</w:t>
      </w:r>
    </w:p>
    <w:p w:rsidR="00356AE4" w:rsidRPr="00356AE4" w:rsidRDefault="00356AE4" w:rsidP="00356AE4">
      <w:pPr>
        <w:autoSpaceDN w:val="0"/>
        <w:jc w:val="both"/>
        <w:textAlignment w:val="baseline"/>
        <w:rPr>
          <w:rFonts w:ascii="Times New Roman" w:hAnsi="Times New Roman"/>
          <w:kern w:val="3"/>
        </w:rPr>
      </w:pPr>
    </w:p>
    <w:p w:rsidR="00356AE4" w:rsidRPr="00356AE4" w:rsidRDefault="00356AE4" w:rsidP="00356AE4">
      <w:pPr>
        <w:autoSpaceDN w:val="0"/>
        <w:jc w:val="both"/>
        <w:textAlignment w:val="baseline"/>
        <w:rPr>
          <w:rFonts w:ascii="Times New Roman" w:hAnsi="Times New Roman"/>
          <w:kern w:val="3"/>
        </w:rPr>
      </w:pPr>
    </w:p>
    <w:p w:rsidR="00356AE4" w:rsidRPr="00356AE4" w:rsidRDefault="00356AE4" w:rsidP="00356AE4">
      <w:pPr>
        <w:autoSpaceDN w:val="0"/>
        <w:jc w:val="both"/>
        <w:textAlignment w:val="baseline"/>
        <w:rPr>
          <w:rFonts w:ascii="Times New Roman" w:hAnsi="Times New Roman"/>
          <w:b/>
          <w:kern w:val="3"/>
        </w:rPr>
      </w:pPr>
      <w:r w:rsidRPr="00356AE4">
        <w:rPr>
          <w:rFonts w:ascii="Times New Roman" w:hAnsi="Times New Roman"/>
          <w:b/>
          <w:kern w:val="3"/>
        </w:rPr>
        <w:t>Újszülöttek hozzátartozóinak egyszeri támogatása</w:t>
      </w:r>
    </w:p>
    <w:p w:rsidR="00356AE4" w:rsidRPr="00356AE4" w:rsidRDefault="00356AE4" w:rsidP="00356AE4">
      <w:pPr>
        <w:autoSpaceDN w:val="0"/>
        <w:jc w:val="both"/>
        <w:textAlignment w:val="baseline"/>
        <w:rPr>
          <w:rFonts w:ascii="Times New Roman" w:hAnsi="Times New Roman"/>
          <w:kern w:val="3"/>
        </w:rPr>
      </w:pPr>
      <w:r>
        <w:rPr>
          <w:rFonts w:ascii="Times New Roman" w:hAnsi="Times New Roman"/>
          <w:kern w:val="3"/>
        </w:rPr>
        <w:t>Sáska település</w:t>
      </w:r>
      <w:r w:rsidRPr="00356AE4">
        <w:rPr>
          <w:rFonts w:ascii="Times New Roman" w:hAnsi="Times New Roman"/>
          <w:kern w:val="3"/>
        </w:rPr>
        <w:t>en a rendkívüli települési támogatás keretein belül az Önkormányzat helyi rendeletében szabályozta az újszülöttek hozzátartozóinak egyszeri támogatását.</w:t>
      </w:r>
    </w:p>
    <w:p w:rsidR="00356AE4" w:rsidRPr="00356AE4" w:rsidRDefault="00356AE4" w:rsidP="00356AE4">
      <w:pPr>
        <w:autoSpaceDN w:val="0"/>
        <w:jc w:val="both"/>
        <w:textAlignment w:val="baseline"/>
        <w:rPr>
          <w:rFonts w:ascii="Times New Roman" w:hAnsi="Times New Roman"/>
          <w:kern w:val="3"/>
        </w:rPr>
      </w:pPr>
      <w:r w:rsidRPr="00356AE4">
        <w:rPr>
          <w:rFonts w:ascii="Times New Roman" w:hAnsi="Times New Roman"/>
          <w:kern w:val="3"/>
        </w:rPr>
        <w:t>Egyszeri támogatásra jogosult az a szülő, akinek a családjában az egy főre számított jövedelem az öregségi nyugdíj mindenkori legkisebb összegének 300 %-át (85.500 Ft), gyermekét egyedül nevelő szülő esetében annak 400 %-át (114.000 Ft) nem haladja meg.</w:t>
      </w:r>
    </w:p>
    <w:p w:rsidR="00356AE4" w:rsidRPr="00356AE4" w:rsidRDefault="00356AE4" w:rsidP="00356AE4">
      <w:pPr>
        <w:autoSpaceDN w:val="0"/>
        <w:jc w:val="both"/>
        <w:textAlignment w:val="baseline"/>
        <w:rPr>
          <w:rFonts w:ascii="Times New Roman" w:hAnsi="Times New Roman"/>
          <w:kern w:val="3"/>
        </w:rPr>
      </w:pPr>
      <w:r w:rsidRPr="00356AE4">
        <w:rPr>
          <w:rFonts w:ascii="Times New Roman" w:hAnsi="Times New Roman"/>
          <w:kern w:val="3"/>
        </w:rPr>
        <w:t>A támogatás mértéke: gyermekenként 20.000 Ft.</w:t>
      </w:r>
    </w:p>
    <w:p w:rsidR="00356AE4" w:rsidRPr="00356AE4" w:rsidRDefault="00356AE4" w:rsidP="00356AE4">
      <w:pPr>
        <w:autoSpaceDN w:val="0"/>
        <w:jc w:val="both"/>
        <w:textAlignment w:val="baseline"/>
        <w:rPr>
          <w:rFonts w:ascii="Times New Roman" w:hAnsi="Times New Roman"/>
          <w:kern w:val="3"/>
        </w:rPr>
      </w:pPr>
    </w:p>
    <w:p w:rsidR="00356AE4" w:rsidRDefault="00356AE4" w:rsidP="00356AE4">
      <w:pPr>
        <w:autoSpaceDN w:val="0"/>
        <w:jc w:val="both"/>
        <w:textAlignment w:val="baseline"/>
        <w:rPr>
          <w:rFonts w:ascii="Times New Roman" w:hAnsi="Times New Roman"/>
          <w:kern w:val="3"/>
        </w:rPr>
      </w:pPr>
      <w:r>
        <w:rPr>
          <w:rFonts w:ascii="Times New Roman" w:hAnsi="Times New Roman"/>
          <w:kern w:val="3"/>
        </w:rPr>
        <w:t>A</w:t>
      </w:r>
      <w:r w:rsidRPr="00356AE4">
        <w:rPr>
          <w:rFonts w:ascii="Times New Roman" w:hAnsi="Times New Roman"/>
          <w:b/>
          <w:kern w:val="3"/>
        </w:rPr>
        <w:t xml:space="preserve"> </w:t>
      </w:r>
      <w:r w:rsidRPr="00356AE4">
        <w:rPr>
          <w:rFonts w:ascii="Times New Roman" w:hAnsi="Times New Roman"/>
          <w:kern w:val="3"/>
        </w:rPr>
        <w:t>településen nem volt kérelem az egyszeri támogatás megállapítására vonatkozóan.</w:t>
      </w:r>
    </w:p>
    <w:p w:rsidR="00356AE4" w:rsidRDefault="00356AE4" w:rsidP="00356AE4">
      <w:pPr>
        <w:autoSpaceDN w:val="0"/>
        <w:jc w:val="both"/>
        <w:textAlignment w:val="baseline"/>
        <w:rPr>
          <w:rFonts w:ascii="Times New Roman" w:hAnsi="Times New Roman"/>
          <w:kern w:val="3"/>
        </w:rPr>
      </w:pPr>
    </w:p>
    <w:p w:rsidR="00153D97" w:rsidRDefault="00153D97" w:rsidP="00356AE4">
      <w:pPr>
        <w:autoSpaceDN w:val="0"/>
        <w:jc w:val="both"/>
        <w:textAlignment w:val="baseline"/>
        <w:rPr>
          <w:rFonts w:ascii="Times New Roman" w:hAnsi="Times New Roman"/>
          <w:kern w:val="3"/>
        </w:rPr>
      </w:pPr>
    </w:p>
    <w:p w:rsidR="00356AE4" w:rsidRDefault="00356AE4" w:rsidP="00356AE4">
      <w:pPr>
        <w:pStyle w:val="Listaszerbekezds"/>
        <w:numPr>
          <w:ilvl w:val="0"/>
          <w:numId w:val="4"/>
        </w:numPr>
        <w:autoSpaceDN w:val="0"/>
        <w:jc w:val="both"/>
        <w:textAlignment w:val="baseline"/>
        <w:rPr>
          <w:rFonts w:hint="eastAsia"/>
          <w:i/>
          <w:kern w:val="3"/>
        </w:rPr>
      </w:pPr>
      <w:r>
        <w:rPr>
          <w:i/>
          <w:kern w:val="3"/>
        </w:rPr>
        <w:t>a gyermekétkeztetés megoldásának módjai, kedvezményben részesülőkre vonatkozó statisztikai adatok</w:t>
      </w:r>
    </w:p>
    <w:p w:rsidR="00153D97" w:rsidRDefault="00153D97" w:rsidP="00FF6B2A">
      <w:pPr>
        <w:autoSpaceDN w:val="0"/>
        <w:jc w:val="both"/>
        <w:textAlignment w:val="baseline"/>
        <w:rPr>
          <w:rFonts w:hint="eastAsia"/>
          <w:b/>
          <w:kern w:val="3"/>
        </w:rPr>
      </w:pPr>
    </w:p>
    <w:p w:rsidR="00FF6B2A" w:rsidRPr="00153D97" w:rsidRDefault="00153D97" w:rsidP="00FF6B2A">
      <w:pPr>
        <w:autoSpaceDN w:val="0"/>
        <w:jc w:val="both"/>
        <w:textAlignment w:val="baseline"/>
        <w:rPr>
          <w:rFonts w:hint="eastAsia"/>
          <w:b/>
          <w:kern w:val="3"/>
        </w:rPr>
      </w:pPr>
      <w:r>
        <w:rPr>
          <w:b/>
          <w:kern w:val="3"/>
        </w:rPr>
        <w:t>Gyermekétkeztetés</w:t>
      </w:r>
    </w:p>
    <w:p w:rsidR="00FF6B2A" w:rsidRDefault="00FF6B2A" w:rsidP="00FF6B2A">
      <w:pPr>
        <w:autoSpaceDN w:val="0"/>
        <w:jc w:val="both"/>
        <w:textAlignment w:val="baseline"/>
        <w:rPr>
          <w:rFonts w:hint="eastAsia"/>
          <w:kern w:val="3"/>
        </w:rPr>
      </w:pPr>
      <w:r>
        <w:rPr>
          <w:kern w:val="3"/>
        </w:rPr>
        <w:t>A Csontváry Általános Iskola és AMI tanulói és a Kacagó Napközi Otthonos Óvoda óvodásai a zalahalápi önkormányzat által fenntartott és működtetett konyháról étkeznek.</w:t>
      </w:r>
    </w:p>
    <w:p w:rsidR="00FF6B2A" w:rsidRDefault="00FF6B2A" w:rsidP="00FF6B2A">
      <w:pPr>
        <w:autoSpaceDN w:val="0"/>
        <w:jc w:val="both"/>
        <w:textAlignment w:val="baseline"/>
        <w:rPr>
          <w:rFonts w:hint="eastAsia"/>
          <w:kern w:val="3"/>
        </w:rPr>
      </w:pPr>
    </w:p>
    <w:p w:rsidR="00FF6B2A" w:rsidRPr="00FF6B2A" w:rsidRDefault="00FF6B2A" w:rsidP="00FF6B2A">
      <w:pPr>
        <w:widowControl/>
        <w:shd w:val="clear" w:color="auto" w:fill="FFFFFF"/>
        <w:suppressAutoHyphens w:val="0"/>
        <w:autoSpaceDN w:val="0"/>
        <w:jc w:val="both"/>
        <w:rPr>
          <w:rFonts w:ascii="Times New Roman" w:hAnsi="Times New Roman" w:cs="Times New Roman"/>
          <w:kern w:val="3"/>
        </w:rPr>
      </w:pPr>
      <w:r w:rsidRPr="00FF6B2A">
        <w:rPr>
          <w:rFonts w:ascii="Times New Roman" w:eastAsia="Times New Roman" w:hAnsi="Times New Roman" w:cs="Times New Roman"/>
          <w:bCs/>
          <w:color w:val="474747"/>
          <w:lang w:eastAsia="hu-HU" w:bidi="ar-SA"/>
        </w:rPr>
        <w:t>A gyermekek védelméről és a gyámügyi igazgatásról szóló 1997. évi törvény 21/B. § </w:t>
      </w:r>
      <w:r w:rsidRPr="00FF6B2A">
        <w:rPr>
          <w:rFonts w:ascii="Times New Roman" w:eastAsia="Times New Roman" w:hAnsi="Times New Roman" w:cs="Times New Roman"/>
          <w:color w:val="474747"/>
          <w:lang w:eastAsia="hu-HU" w:bidi="ar-SA"/>
        </w:rPr>
        <w:t>(1) bekezdése alapján az intézményi gyermekétkeztetést ingyenesen kell biztosítani</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a) </w:t>
      </w:r>
      <w:r w:rsidRPr="00FF6B2A">
        <w:rPr>
          <w:rFonts w:ascii="Times New Roman" w:eastAsia="Times New Roman" w:hAnsi="Times New Roman" w:cs="Times New Roman"/>
          <w:color w:val="474747"/>
          <w:lang w:eastAsia="hu-HU" w:bidi="ar-SA"/>
        </w:rPr>
        <w:t>a bölcsődében, mini bölcsődében nyújtott bölcsődei ellátásban vagy óvodai nevelésben részesülő gyermek számára, ha</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aa) </w:t>
      </w:r>
      <w:r w:rsidRPr="00FF6B2A">
        <w:rPr>
          <w:rFonts w:ascii="Times New Roman" w:eastAsia="Times New Roman" w:hAnsi="Times New Roman" w:cs="Times New Roman"/>
          <w:color w:val="474747"/>
          <w:lang w:eastAsia="hu-HU" w:bidi="ar-SA"/>
        </w:rPr>
        <w:t>rendszeres gyermekvédelmi kedvezményben részesül,</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ab) </w:t>
      </w:r>
      <w:r w:rsidRPr="00FF6B2A">
        <w:rPr>
          <w:rFonts w:ascii="Times New Roman" w:eastAsia="Times New Roman" w:hAnsi="Times New Roman" w:cs="Times New Roman"/>
          <w:color w:val="474747"/>
          <w:lang w:eastAsia="hu-HU" w:bidi="ar-SA"/>
        </w:rPr>
        <w:t>tartósan beteg vagy fogyatékos, vagy olyan családban él, amelyben tartósan beteg vagy fogyatékos gyermeket nevelnek,</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ac) </w:t>
      </w:r>
      <w:r w:rsidRPr="00FF6B2A">
        <w:rPr>
          <w:rFonts w:ascii="Times New Roman" w:eastAsia="Times New Roman" w:hAnsi="Times New Roman" w:cs="Times New Roman"/>
          <w:color w:val="474747"/>
          <w:lang w:eastAsia="hu-HU" w:bidi="ar-SA"/>
        </w:rPr>
        <w:t>olyan családban él, amelyben három vagy több gyermeket nevelnek,</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ad) </w:t>
      </w:r>
      <w:r w:rsidRPr="00FF6B2A">
        <w:rPr>
          <w:rFonts w:ascii="Times New Roman" w:eastAsia="Times New Roman" w:hAnsi="Times New Roman" w:cs="Times New Roman"/>
          <w:color w:val="474747"/>
          <w:lang w:eastAsia="hu-HU" w:bidi="ar-SA"/>
        </w:rPr>
        <w:t>olyan családban él, amelyben a szülő nyilatkozata alapján az egy főre jutó havi jövedelem összege nem haladja meg a kötelező legkisebb munkabér személyi jövedelemadóval, munkavállalói, egészségbiztosítási és nyugdíjjárulékkal csökkentett összegének 130%-át vagy</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ae) </w:t>
      </w:r>
      <w:r w:rsidRPr="00FF6B2A">
        <w:rPr>
          <w:rFonts w:ascii="Times New Roman" w:eastAsia="Times New Roman" w:hAnsi="Times New Roman" w:cs="Times New Roman"/>
          <w:color w:val="474747"/>
          <w:lang w:eastAsia="hu-HU" w:bidi="ar-SA"/>
        </w:rPr>
        <w:t>nevelésbe vették;</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b) </w:t>
      </w:r>
      <w:r w:rsidRPr="00FF6B2A">
        <w:rPr>
          <w:rFonts w:ascii="Times New Roman" w:eastAsia="Times New Roman" w:hAnsi="Times New Roman" w:cs="Times New Roman"/>
          <w:color w:val="474747"/>
          <w:lang w:eastAsia="hu-HU" w:bidi="ar-SA"/>
        </w:rPr>
        <w:t>az 1-8. évfolyamon nappali rendszerű iskolai oktatásban részt vevő tanuló számára, ha</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ba) </w:t>
      </w:r>
      <w:r w:rsidRPr="00FF6B2A">
        <w:rPr>
          <w:rFonts w:ascii="Times New Roman" w:eastAsia="Times New Roman" w:hAnsi="Times New Roman" w:cs="Times New Roman"/>
          <w:color w:val="474747"/>
          <w:lang w:eastAsia="hu-HU" w:bidi="ar-SA"/>
        </w:rPr>
        <w:t>rendszeres gyermekvédelmi kedvezményben részesül, vagy</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bb) </w:t>
      </w:r>
      <w:r w:rsidRPr="00FF6B2A">
        <w:rPr>
          <w:rFonts w:ascii="Times New Roman" w:eastAsia="Times New Roman" w:hAnsi="Times New Roman" w:cs="Times New Roman"/>
          <w:color w:val="474747"/>
          <w:lang w:eastAsia="hu-HU" w:bidi="ar-SA"/>
        </w:rPr>
        <w:t>nevelésbe vették;</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c) </w:t>
      </w:r>
      <w:r w:rsidRPr="00FF6B2A">
        <w:rPr>
          <w:rFonts w:ascii="Times New Roman" w:eastAsia="Times New Roman" w:hAnsi="Times New Roman" w:cs="Times New Roman"/>
          <w:color w:val="474747"/>
          <w:lang w:eastAsia="hu-HU" w:bidi="ar-SA"/>
        </w:rPr>
        <w:t>azon </w:t>
      </w:r>
      <w:r w:rsidRPr="00FF6B2A">
        <w:rPr>
          <w:rFonts w:ascii="Times New Roman" w:eastAsia="Times New Roman" w:hAnsi="Times New Roman" w:cs="Times New Roman"/>
          <w:i/>
          <w:iCs/>
          <w:color w:val="474747"/>
          <w:lang w:eastAsia="hu-HU" w:bidi="ar-SA"/>
        </w:rPr>
        <w:t>a) </w:t>
      </w:r>
      <w:r w:rsidRPr="00FF6B2A">
        <w:rPr>
          <w:rFonts w:ascii="Times New Roman" w:eastAsia="Times New Roman" w:hAnsi="Times New Roman" w:cs="Times New Roman"/>
          <w:color w:val="474747"/>
          <w:lang w:eastAsia="hu-HU" w:bidi="ar-SA"/>
        </w:rPr>
        <w:t>és </w:t>
      </w:r>
      <w:r w:rsidRPr="00FF6B2A">
        <w:rPr>
          <w:rFonts w:ascii="Times New Roman" w:eastAsia="Times New Roman" w:hAnsi="Times New Roman" w:cs="Times New Roman"/>
          <w:i/>
          <w:iCs/>
          <w:color w:val="474747"/>
          <w:lang w:eastAsia="hu-HU" w:bidi="ar-SA"/>
        </w:rPr>
        <w:t>b) </w:t>
      </w:r>
      <w:r w:rsidRPr="00FF6B2A">
        <w:rPr>
          <w:rFonts w:ascii="Times New Roman" w:eastAsia="Times New Roman" w:hAnsi="Times New Roman" w:cs="Times New Roman"/>
          <w:color w:val="474747"/>
          <w:lang w:eastAsia="hu-HU" w:bidi="ar-SA"/>
        </w:rPr>
        <w:t>pont szerinti életkorú, rendszeres gyermekvédelmi kedvezményben részesülő gyermek számára, akit fogyatékos gyermekek számára nappali ellátást nyújtó, az Szt. hatálya alá tartozó fogyatékosok nappali intézményében helyeztek el;</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d) </w:t>
      </w:r>
      <w:r w:rsidRPr="00FF6B2A">
        <w:rPr>
          <w:rFonts w:ascii="Times New Roman" w:eastAsia="Times New Roman" w:hAnsi="Times New Roman" w:cs="Times New Roman"/>
          <w:color w:val="474747"/>
          <w:lang w:eastAsia="hu-HU" w:bidi="ar-SA"/>
        </w:rPr>
        <w:t>az 1-8. évfolyamon felül nappali rendszerű iskolai oktatásban részt vevő tanuló számára, ha</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da) </w:t>
      </w:r>
      <w:r w:rsidRPr="00FF6B2A">
        <w:rPr>
          <w:rFonts w:ascii="Times New Roman" w:eastAsia="Times New Roman" w:hAnsi="Times New Roman" w:cs="Times New Roman"/>
          <w:color w:val="474747"/>
          <w:lang w:eastAsia="hu-HU" w:bidi="ar-SA"/>
        </w:rPr>
        <w:t>nevelésbe vették, vagy</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db) </w:t>
      </w:r>
      <w:r w:rsidRPr="00FF6B2A">
        <w:rPr>
          <w:rFonts w:ascii="Times New Roman" w:eastAsia="Times New Roman" w:hAnsi="Times New Roman" w:cs="Times New Roman"/>
          <w:color w:val="474747"/>
          <w:lang w:eastAsia="hu-HU" w:bidi="ar-SA"/>
        </w:rPr>
        <w:t>utógondozói ellátásban részesül.</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color w:val="474747"/>
          <w:lang w:eastAsia="hu-HU" w:bidi="ar-SA"/>
        </w:rPr>
        <w:t>(2) Az intézményi gyermekétkeztetést az intézményi térítési díj 50%-os normatív kedvezményével kell biztosítani</w:t>
      </w:r>
    </w:p>
    <w:p w:rsidR="00FF6B2A" w:rsidRDefault="00FF6B2A" w:rsidP="00FF6B2A">
      <w:pPr>
        <w:widowControl/>
        <w:shd w:val="clear" w:color="auto" w:fill="FFFFFF"/>
        <w:suppressAutoHyphens w:val="0"/>
        <w:autoSpaceDN w:val="0"/>
        <w:ind w:firstLine="240"/>
        <w:rPr>
          <w:rFonts w:ascii="Times New Roman" w:eastAsia="Times New Roman" w:hAnsi="Times New Roman" w:cs="Times New Roman"/>
          <w:color w:val="474747"/>
          <w:lang w:eastAsia="hu-HU" w:bidi="ar-SA"/>
        </w:rPr>
      </w:pPr>
      <w:r w:rsidRPr="00FF6B2A">
        <w:rPr>
          <w:rFonts w:ascii="Times New Roman" w:eastAsia="Times New Roman" w:hAnsi="Times New Roman" w:cs="Times New Roman"/>
          <w:i/>
          <w:iCs/>
          <w:color w:val="474747"/>
          <w:lang w:eastAsia="hu-HU" w:bidi="ar-SA"/>
        </w:rPr>
        <w:t>a) </w:t>
      </w:r>
      <w:r w:rsidRPr="00FF6B2A">
        <w:rPr>
          <w:rFonts w:ascii="Times New Roman" w:eastAsia="Times New Roman" w:hAnsi="Times New Roman" w:cs="Times New Roman"/>
          <w:color w:val="474747"/>
          <w:lang w:eastAsia="hu-HU" w:bidi="ar-SA"/>
        </w:rPr>
        <w:t>az 1-8. évfolyamon felül nappali rendszerű iskolai oktatásban részt vevő tanuló számára, ha rendszeres gyermekvédelmi kedvezményben részesül;</w:t>
      </w:r>
    </w:p>
    <w:p w:rsidR="004D185A" w:rsidRPr="004D185A" w:rsidRDefault="004D185A" w:rsidP="004D185A">
      <w:pPr>
        <w:widowControl/>
        <w:shd w:val="clear" w:color="auto" w:fill="FFFFFF"/>
        <w:suppressAutoHyphens w:val="0"/>
        <w:autoSpaceDN w:val="0"/>
        <w:ind w:firstLine="240"/>
        <w:jc w:val="center"/>
        <w:rPr>
          <w:rFonts w:ascii="Times New Roman" w:eastAsia="Times New Roman" w:hAnsi="Times New Roman" w:cs="Times New Roman"/>
          <w:color w:val="474747"/>
          <w:lang w:eastAsia="hu-HU" w:bidi="ar-SA"/>
        </w:rPr>
      </w:pPr>
      <w:r>
        <w:rPr>
          <w:rFonts w:ascii="Times New Roman" w:eastAsia="Times New Roman" w:hAnsi="Times New Roman" w:cs="Times New Roman"/>
          <w:color w:val="474747"/>
          <w:lang w:eastAsia="hu-HU" w:bidi="ar-SA"/>
        </w:rPr>
        <w:t>-  6  -</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b) </w:t>
      </w:r>
      <w:r w:rsidRPr="00FF6B2A">
        <w:rPr>
          <w:rFonts w:ascii="Times New Roman" w:eastAsia="Times New Roman" w:hAnsi="Times New Roman" w:cs="Times New Roman"/>
          <w:color w:val="474747"/>
          <w:lang w:eastAsia="hu-HU" w:bidi="ar-SA"/>
        </w:rPr>
        <w:t>az 1-8. és az azon felüli évfolyamon nappali rendszerű iskolai oktatásban részt vevő tanuló számára, ha olyan családban él, amelyben három vagy több gyermeket nevelnek, feltéve, hogy az (1) bekezdés </w:t>
      </w:r>
      <w:r w:rsidRPr="00FF6B2A">
        <w:rPr>
          <w:rFonts w:ascii="Times New Roman" w:eastAsia="Times New Roman" w:hAnsi="Times New Roman" w:cs="Times New Roman"/>
          <w:i/>
          <w:iCs/>
          <w:color w:val="474747"/>
          <w:lang w:eastAsia="hu-HU" w:bidi="ar-SA"/>
        </w:rPr>
        <w:t>b) </w:t>
      </w:r>
      <w:r w:rsidRPr="00FF6B2A">
        <w:rPr>
          <w:rFonts w:ascii="Times New Roman" w:eastAsia="Times New Roman" w:hAnsi="Times New Roman" w:cs="Times New Roman"/>
          <w:color w:val="474747"/>
          <w:lang w:eastAsia="hu-HU" w:bidi="ar-SA"/>
        </w:rPr>
        <w:t>pont </w:t>
      </w:r>
      <w:r w:rsidRPr="00FF6B2A">
        <w:rPr>
          <w:rFonts w:ascii="Times New Roman" w:eastAsia="Times New Roman" w:hAnsi="Times New Roman" w:cs="Times New Roman"/>
          <w:i/>
          <w:iCs/>
          <w:color w:val="474747"/>
          <w:lang w:eastAsia="hu-HU" w:bidi="ar-SA"/>
        </w:rPr>
        <w:t>ba) </w:t>
      </w:r>
      <w:r w:rsidRPr="00FF6B2A">
        <w:rPr>
          <w:rFonts w:ascii="Times New Roman" w:eastAsia="Times New Roman" w:hAnsi="Times New Roman" w:cs="Times New Roman"/>
          <w:color w:val="474747"/>
          <w:lang w:eastAsia="hu-HU" w:bidi="ar-SA"/>
        </w:rPr>
        <w:t>alpontja alapján a tanuló nem részesül ingyenes intézményi gyermekétkeztetésben;</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c) </w:t>
      </w:r>
      <w:r w:rsidRPr="00FF6B2A">
        <w:rPr>
          <w:rFonts w:ascii="Times New Roman" w:eastAsia="Times New Roman" w:hAnsi="Times New Roman" w:cs="Times New Roman"/>
          <w:color w:val="474747"/>
          <w:lang w:eastAsia="hu-HU" w:bidi="ar-SA"/>
        </w:rPr>
        <w:t>az (1) bekezdés </w:t>
      </w:r>
      <w:r w:rsidRPr="00FF6B2A">
        <w:rPr>
          <w:rFonts w:ascii="Times New Roman" w:eastAsia="Times New Roman" w:hAnsi="Times New Roman" w:cs="Times New Roman"/>
          <w:i/>
          <w:iCs/>
          <w:color w:val="474747"/>
          <w:lang w:eastAsia="hu-HU" w:bidi="ar-SA"/>
        </w:rPr>
        <w:t>a), b) </w:t>
      </w:r>
      <w:r w:rsidRPr="00FF6B2A">
        <w:rPr>
          <w:rFonts w:ascii="Times New Roman" w:eastAsia="Times New Roman" w:hAnsi="Times New Roman" w:cs="Times New Roman"/>
          <w:color w:val="474747"/>
          <w:lang w:eastAsia="hu-HU" w:bidi="ar-SA"/>
        </w:rPr>
        <w:t>és </w:t>
      </w:r>
      <w:r w:rsidRPr="00FF6B2A">
        <w:rPr>
          <w:rFonts w:ascii="Times New Roman" w:eastAsia="Times New Roman" w:hAnsi="Times New Roman" w:cs="Times New Roman"/>
          <w:i/>
          <w:iCs/>
          <w:color w:val="474747"/>
          <w:lang w:eastAsia="hu-HU" w:bidi="ar-SA"/>
        </w:rPr>
        <w:t>d) </w:t>
      </w:r>
      <w:r w:rsidRPr="00FF6B2A">
        <w:rPr>
          <w:rFonts w:ascii="Times New Roman" w:eastAsia="Times New Roman" w:hAnsi="Times New Roman" w:cs="Times New Roman"/>
          <w:color w:val="474747"/>
          <w:lang w:eastAsia="hu-HU" w:bidi="ar-SA"/>
        </w:rPr>
        <w:t>pontja szerinti életkorú, tartósan beteg vagy fogyatékos gyermek számára, feltéve, hogy az (1) bekezdés alapján a gyermek nem részesül ingyenes intézményi gyermekétkeztetésben.</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color w:val="474747"/>
          <w:lang w:eastAsia="hu-HU" w:bidi="ar-SA"/>
        </w:rPr>
        <w:t>(3) Az (1) bekezdés </w:t>
      </w:r>
      <w:r w:rsidRPr="00FF6B2A">
        <w:rPr>
          <w:rFonts w:ascii="Times New Roman" w:eastAsia="Times New Roman" w:hAnsi="Times New Roman" w:cs="Times New Roman"/>
          <w:i/>
          <w:iCs/>
          <w:color w:val="474747"/>
          <w:lang w:eastAsia="hu-HU" w:bidi="ar-SA"/>
        </w:rPr>
        <w:t>a) </w:t>
      </w:r>
      <w:r w:rsidRPr="00FF6B2A">
        <w:rPr>
          <w:rFonts w:ascii="Times New Roman" w:eastAsia="Times New Roman" w:hAnsi="Times New Roman" w:cs="Times New Roman"/>
          <w:color w:val="474747"/>
          <w:lang w:eastAsia="hu-HU" w:bidi="ar-SA"/>
        </w:rPr>
        <w:t>pont </w:t>
      </w:r>
      <w:r w:rsidRPr="00FF6B2A">
        <w:rPr>
          <w:rFonts w:ascii="Times New Roman" w:eastAsia="Times New Roman" w:hAnsi="Times New Roman" w:cs="Times New Roman"/>
          <w:i/>
          <w:iCs/>
          <w:color w:val="474747"/>
          <w:lang w:eastAsia="hu-HU" w:bidi="ar-SA"/>
        </w:rPr>
        <w:t>ac) </w:t>
      </w:r>
      <w:r w:rsidRPr="00FF6B2A">
        <w:rPr>
          <w:rFonts w:ascii="Times New Roman" w:eastAsia="Times New Roman" w:hAnsi="Times New Roman" w:cs="Times New Roman"/>
          <w:color w:val="474747"/>
          <w:lang w:eastAsia="hu-HU" w:bidi="ar-SA"/>
        </w:rPr>
        <w:t>alpontja és (2) bekezdés </w:t>
      </w:r>
      <w:r w:rsidRPr="00FF6B2A">
        <w:rPr>
          <w:rFonts w:ascii="Times New Roman" w:eastAsia="Times New Roman" w:hAnsi="Times New Roman" w:cs="Times New Roman"/>
          <w:i/>
          <w:iCs/>
          <w:color w:val="474747"/>
          <w:lang w:eastAsia="hu-HU" w:bidi="ar-SA"/>
        </w:rPr>
        <w:t>b) </w:t>
      </w:r>
      <w:r w:rsidRPr="00FF6B2A">
        <w:rPr>
          <w:rFonts w:ascii="Times New Roman" w:eastAsia="Times New Roman" w:hAnsi="Times New Roman" w:cs="Times New Roman"/>
          <w:color w:val="474747"/>
          <w:lang w:eastAsia="hu-HU" w:bidi="ar-SA"/>
        </w:rPr>
        <w:t>pontja szerinti ingyenes vagy kedvezményes intézményi gyermekétkeztetés biztosításához közös háztartásban élőként kell figyelembe venni</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a) </w:t>
      </w:r>
      <w:r w:rsidRPr="00FF6B2A">
        <w:rPr>
          <w:rFonts w:ascii="Times New Roman" w:eastAsia="Times New Roman" w:hAnsi="Times New Roman" w:cs="Times New Roman"/>
          <w:color w:val="474747"/>
          <w:lang w:eastAsia="hu-HU" w:bidi="ar-SA"/>
        </w:rPr>
        <w:t>a tizennyolc éven aluli,</w:t>
      </w:r>
    </w:p>
    <w:p w:rsidR="00FF6B2A" w:rsidRPr="00FF6B2A" w:rsidRDefault="00FF6B2A" w:rsidP="00FF6B2A">
      <w:pPr>
        <w:widowControl/>
        <w:shd w:val="clear" w:color="auto" w:fill="FFFFFF"/>
        <w:suppressAutoHyphens w:val="0"/>
        <w:autoSpaceDN w:val="0"/>
        <w:ind w:firstLine="240"/>
        <w:rPr>
          <w:rFonts w:ascii="Times New Roman" w:hAnsi="Times New Roman" w:cs="Times New Roman"/>
          <w:kern w:val="3"/>
        </w:rPr>
      </w:pPr>
      <w:r w:rsidRPr="00FF6B2A">
        <w:rPr>
          <w:rFonts w:ascii="Times New Roman" w:eastAsia="Times New Roman" w:hAnsi="Times New Roman" w:cs="Times New Roman"/>
          <w:i/>
          <w:iCs/>
          <w:color w:val="474747"/>
          <w:lang w:eastAsia="hu-HU" w:bidi="ar-SA"/>
        </w:rPr>
        <w:t>b) </w:t>
      </w:r>
      <w:r w:rsidRPr="00FF6B2A">
        <w:rPr>
          <w:rFonts w:ascii="Times New Roman" w:eastAsia="Times New Roman" w:hAnsi="Times New Roman" w:cs="Times New Roman"/>
          <w:color w:val="474747"/>
          <w:lang w:eastAsia="hu-HU" w:bidi="ar-SA"/>
        </w:rPr>
        <w:t>a huszonöt évesnél fiatalabb, köznevelési intézményben nappali rendszerű iskolai oktatásban részt vevő, a nappali oktatás munkarendje szerint szervezett felnőttoktatásban részt vevő vagy felsőoktatási intézményben nappali képzésben tanuló, és</w:t>
      </w:r>
    </w:p>
    <w:p w:rsidR="00FF6B2A" w:rsidRDefault="00FF6B2A" w:rsidP="00FF6B2A">
      <w:pPr>
        <w:widowControl/>
        <w:shd w:val="clear" w:color="auto" w:fill="FFFFFF"/>
        <w:suppressAutoHyphens w:val="0"/>
        <w:autoSpaceDN w:val="0"/>
        <w:ind w:firstLine="240"/>
        <w:rPr>
          <w:rFonts w:ascii="Times New Roman" w:eastAsia="Times New Roman" w:hAnsi="Times New Roman" w:cs="Times New Roman"/>
          <w:color w:val="474747"/>
          <w:lang w:eastAsia="hu-HU" w:bidi="ar-SA"/>
        </w:rPr>
      </w:pPr>
      <w:r w:rsidRPr="00FF6B2A">
        <w:rPr>
          <w:rFonts w:ascii="Times New Roman" w:eastAsia="Times New Roman" w:hAnsi="Times New Roman" w:cs="Times New Roman"/>
          <w:i/>
          <w:iCs/>
          <w:color w:val="474747"/>
          <w:lang w:eastAsia="hu-HU" w:bidi="ar-SA"/>
        </w:rPr>
        <w:t>c) </w:t>
      </w:r>
      <w:r w:rsidRPr="00FF6B2A">
        <w:rPr>
          <w:rFonts w:ascii="Times New Roman" w:eastAsia="Times New Roman" w:hAnsi="Times New Roman" w:cs="Times New Roman"/>
          <w:color w:val="474747"/>
          <w:lang w:eastAsia="hu-HU" w:bidi="ar-SA"/>
        </w:rPr>
        <w:t>életkortól függetlenül a tartósan beteg vagy súlyos fogyatékos</w:t>
      </w:r>
    </w:p>
    <w:p w:rsidR="00FF6B2A" w:rsidRDefault="00FF6B2A" w:rsidP="00FF6B2A">
      <w:pPr>
        <w:widowControl/>
        <w:shd w:val="clear" w:color="auto" w:fill="FFFFFF"/>
        <w:suppressAutoHyphens w:val="0"/>
        <w:autoSpaceDN w:val="0"/>
        <w:ind w:firstLine="240"/>
        <w:rPr>
          <w:rFonts w:ascii="Times New Roman" w:eastAsia="Times New Roman" w:hAnsi="Times New Roman" w:cs="Times New Roman"/>
          <w:color w:val="474747"/>
          <w:lang w:eastAsia="hu-HU" w:bidi="ar-SA"/>
        </w:rPr>
      </w:pPr>
    </w:p>
    <w:p w:rsidR="00FF6B2A" w:rsidRPr="00FF6B2A" w:rsidRDefault="00FF6B2A" w:rsidP="00FF6B2A">
      <w:pPr>
        <w:widowControl/>
        <w:shd w:val="clear" w:color="auto" w:fill="FFFFFF"/>
        <w:suppressAutoHyphens w:val="0"/>
        <w:autoSpaceDN w:val="0"/>
        <w:jc w:val="both"/>
        <w:rPr>
          <w:rFonts w:ascii="Times New Roman" w:hAnsi="Times New Roman" w:cs="Times New Roman"/>
          <w:kern w:val="3"/>
        </w:rPr>
      </w:pPr>
      <w:r>
        <w:rPr>
          <w:rFonts w:ascii="Times New Roman" w:hAnsi="Times New Roman" w:cs="Times New Roman"/>
          <w:kern w:val="3"/>
        </w:rPr>
        <w:t>Azon gyermekek szülei, akik jogosultak a kedvezményre kihasználták a lehetőséget, igénybe vették az étkeztetést.</w:t>
      </w:r>
    </w:p>
    <w:p w:rsidR="00FF6B2A" w:rsidRDefault="00FF6B2A" w:rsidP="00FF6B2A">
      <w:pPr>
        <w:widowControl/>
        <w:shd w:val="clear" w:color="auto" w:fill="FFFFFF"/>
        <w:suppressAutoHyphens w:val="0"/>
        <w:autoSpaceDN w:val="0"/>
        <w:rPr>
          <w:rFonts w:ascii="Times New Roman" w:eastAsia="Times New Roman" w:hAnsi="Times New Roman" w:cs="Times New Roman"/>
          <w:color w:val="474747"/>
          <w:lang w:eastAsia="hu-HU" w:bidi="ar-SA"/>
        </w:rPr>
      </w:pPr>
    </w:p>
    <w:p w:rsidR="00FF6B2A" w:rsidRDefault="00FF6B2A" w:rsidP="00FF6B2A">
      <w:pPr>
        <w:autoSpaceDN w:val="0"/>
        <w:jc w:val="both"/>
        <w:textAlignment w:val="baseline"/>
        <w:rPr>
          <w:rFonts w:ascii="Times New Roman" w:hAnsi="Times New Roman"/>
          <w:kern w:val="3"/>
        </w:rPr>
      </w:pPr>
      <w:r w:rsidRPr="00FF6B2A">
        <w:rPr>
          <w:rFonts w:ascii="Times New Roman" w:hAnsi="Times New Roman"/>
          <w:kern w:val="3"/>
        </w:rPr>
        <w:t>A</w:t>
      </w:r>
      <w:r>
        <w:rPr>
          <w:rFonts w:ascii="Times New Roman" w:hAnsi="Times New Roman"/>
          <w:b/>
          <w:kern w:val="3"/>
        </w:rPr>
        <w:t xml:space="preserve"> </w:t>
      </w:r>
      <w:r w:rsidRPr="00FF6B2A">
        <w:rPr>
          <w:rFonts w:ascii="Times New Roman" w:hAnsi="Times New Roman"/>
          <w:kern w:val="3"/>
        </w:rPr>
        <w:t>településen  1 db óvodás és 2 db iskolás gyermek részesült 50 %-os kedvezményben, 8 db óvodás és 4 db iskolás gyermek 100 %-os kedvezményben.</w:t>
      </w:r>
    </w:p>
    <w:p w:rsidR="00153D97" w:rsidRDefault="00153D97" w:rsidP="00FF6B2A">
      <w:pPr>
        <w:autoSpaceDN w:val="0"/>
        <w:jc w:val="both"/>
        <w:textAlignment w:val="baseline"/>
        <w:rPr>
          <w:rFonts w:ascii="Times New Roman" w:hAnsi="Times New Roman"/>
          <w:kern w:val="3"/>
        </w:rPr>
      </w:pPr>
    </w:p>
    <w:p w:rsidR="00153D97" w:rsidRDefault="00153D97" w:rsidP="00FF6B2A">
      <w:pPr>
        <w:autoSpaceDN w:val="0"/>
        <w:jc w:val="both"/>
        <w:textAlignment w:val="baseline"/>
        <w:rPr>
          <w:rFonts w:ascii="Times New Roman" w:hAnsi="Times New Roman"/>
          <w:kern w:val="3"/>
        </w:rPr>
      </w:pPr>
      <w:r>
        <w:rPr>
          <w:rFonts w:ascii="Times New Roman" w:hAnsi="Times New Roman"/>
          <w:kern w:val="3"/>
        </w:rPr>
        <w:t>A gyermekek</w:t>
      </w:r>
      <w:r w:rsidR="001E77B8">
        <w:rPr>
          <w:rFonts w:ascii="Times New Roman" w:hAnsi="Times New Roman"/>
          <w:kern w:val="3"/>
        </w:rPr>
        <w:t xml:space="preserve"> napközbeni ellátása</w:t>
      </w:r>
      <w:r>
        <w:rPr>
          <w:rFonts w:ascii="Times New Roman" w:hAnsi="Times New Roman"/>
          <w:kern w:val="3"/>
        </w:rPr>
        <w:t xml:space="preserve"> Sáska </w:t>
      </w:r>
      <w:r w:rsidR="001E77B8">
        <w:rPr>
          <w:rFonts w:ascii="Times New Roman" w:hAnsi="Times New Roman"/>
          <w:kern w:val="3"/>
        </w:rPr>
        <w:t xml:space="preserve">és Zalahaláp </w:t>
      </w:r>
      <w:r>
        <w:rPr>
          <w:rFonts w:ascii="Times New Roman" w:hAnsi="Times New Roman"/>
          <w:kern w:val="3"/>
        </w:rPr>
        <w:t>községek Önkormányzatai által fenntartott Kacagó Napközi Otthonos Óvodában, illetve 2013. január 1. napjától a Klebelsberg Intézményfenntartó Központ által fenntartott Csontváry Általános Iskolában biztosított.</w:t>
      </w:r>
    </w:p>
    <w:p w:rsidR="00153D97" w:rsidRDefault="00153D97" w:rsidP="00FF6B2A">
      <w:pPr>
        <w:autoSpaceDN w:val="0"/>
        <w:jc w:val="both"/>
        <w:textAlignment w:val="baseline"/>
        <w:rPr>
          <w:rFonts w:ascii="Times New Roman" w:hAnsi="Times New Roman"/>
          <w:kern w:val="3"/>
        </w:rPr>
      </w:pPr>
    </w:p>
    <w:p w:rsidR="00153D97" w:rsidRPr="00153D97" w:rsidRDefault="00153D97" w:rsidP="00153D97">
      <w:pPr>
        <w:autoSpaceDN w:val="0"/>
        <w:jc w:val="both"/>
        <w:textAlignment w:val="baseline"/>
        <w:rPr>
          <w:rFonts w:ascii="Times New Roman" w:hAnsi="Times New Roman"/>
          <w:b/>
          <w:kern w:val="3"/>
        </w:rPr>
      </w:pPr>
      <w:r w:rsidRPr="00153D97">
        <w:rPr>
          <w:rFonts w:ascii="Times New Roman" w:hAnsi="Times New Roman"/>
          <w:b/>
          <w:kern w:val="3"/>
        </w:rPr>
        <w:t>Szünidei gyermekétkeztetés</w:t>
      </w:r>
      <w:r>
        <w:rPr>
          <w:rFonts w:ascii="Times New Roman" w:hAnsi="Times New Roman"/>
          <w:b/>
          <w:kern w:val="3"/>
        </w:rPr>
        <w:t xml:space="preserve"> </w:t>
      </w:r>
    </w:p>
    <w:p w:rsidR="00153D97" w:rsidRPr="00153D97" w:rsidRDefault="00153D97" w:rsidP="00153D97">
      <w:pPr>
        <w:autoSpaceDN w:val="0"/>
        <w:jc w:val="both"/>
        <w:rPr>
          <w:rFonts w:cs="Arial Unicode MS" w:hint="eastAsia"/>
        </w:rPr>
      </w:pPr>
      <w:r w:rsidRPr="00153D97">
        <w:rPr>
          <w:rFonts w:cs="Arial Unicode MS"/>
        </w:rPr>
        <w:t xml:space="preserve">A gyermekek védelméről és a gyámügyi igazgatásról szóló 1997. évi XXXI. törvény (továbbiakban: Gyvt.) 21/C. § </w:t>
      </w:r>
    </w:p>
    <w:p w:rsidR="00153D97" w:rsidRPr="00153D97" w:rsidRDefault="00153D97" w:rsidP="00153D97">
      <w:pPr>
        <w:autoSpaceDN w:val="0"/>
        <w:jc w:val="both"/>
        <w:rPr>
          <w:rFonts w:cs="Arial Unicode MS" w:hint="eastAsia"/>
        </w:rPr>
      </w:pPr>
      <w:r w:rsidRPr="00153D97">
        <w:rPr>
          <w:rFonts w:cs="Arial Unicode MS"/>
        </w:rPr>
        <w:t>(1) bekezdése alapján a települési önkormányzat a szünidei gyermekétkeztetés keretében a szülő, törvényes képviselő kérelmére a déli meleg főétkezést</w:t>
      </w:r>
    </w:p>
    <w:p w:rsidR="00153D97" w:rsidRPr="00153D97" w:rsidRDefault="00153D97" w:rsidP="00153D97">
      <w:pPr>
        <w:numPr>
          <w:ilvl w:val="0"/>
          <w:numId w:val="11"/>
        </w:numPr>
        <w:autoSpaceDN w:val="0"/>
        <w:jc w:val="both"/>
        <w:textAlignment w:val="baseline"/>
        <w:rPr>
          <w:rFonts w:hint="eastAsia"/>
          <w:szCs w:val="21"/>
        </w:rPr>
      </w:pPr>
      <w:r w:rsidRPr="00153D97">
        <w:rPr>
          <w:szCs w:val="21"/>
        </w:rPr>
        <w:t>a hátrányos helyzetű gyermek és a rendszeres gyermekvédelmi kedvezményben részesülő, halmozottan hátrányos helyzetű gyermek részére ingyenesen biztosítja, és</w:t>
      </w:r>
    </w:p>
    <w:p w:rsidR="00153D97" w:rsidRPr="00153D97" w:rsidRDefault="00153D97" w:rsidP="00153D97">
      <w:pPr>
        <w:numPr>
          <w:ilvl w:val="0"/>
          <w:numId w:val="11"/>
        </w:numPr>
        <w:autoSpaceDN w:val="0"/>
        <w:jc w:val="both"/>
        <w:textAlignment w:val="baseline"/>
        <w:rPr>
          <w:rFonts w:hint="eastAsia"/>
          <w:szCs w:val="21"/>
        </w:rPr>
      </w:pPr>
      <w:r w:rsidRPr="00153D97">
        <w:rPr>
          <w:szCs w:val="21"/>
        </w:rPr>
        <w:t>az a) pontban foglalt gyermekeken kívül további gyermekek, így különösen a rendszeres gyermekvédelmi kedvezményre jogosult gyermekek részére ingyenesen biztosíthatja.</w:t>
      </w:r>
    </w:p>
    <w:p w:rsidR="00153D97" w:rsidRPr="00153D97" w:rsidRDefault="00153D97" w:rsidP="00153D97">
      <w:pPr>
        <w:autoSpaceDN w:val="0"/>
        <w:jc w:val="both"/>
        <w:rPr>
          <w:rFonts w:cs="Arial Unicode MS" w:hint="eastAsia"/>
        </w:rPr>
      </w:pPr>
      <w:r w:rsidRPr="00153D97">
        <w:rPr>
          <w:rFonts w:cs="Arial Unicode MS"/>
        </w:rPr>
        <w:t xml:space="preserve">(2) A települési önkormányzat a szünidei gyermekétkeztetést az (1) bekezdés a) pontja szerinti esetben </w:t>
      </w:r>
    </w:p>
    <w:p w:rsidR="00153D97" w:rsidRPr="00153D97" w:rsidRDefault="00153D97" w:rsidP="00153D97">
      <w:pPr>
        <w:autoSpaceDN w:val="0"/>
        <w:jc w:val="both"/>
        <w:rPr>
          <w:rFonts w:cs="Arial Unicode MS" w:hint="eastAsia"/>
        </w:rPr>
      </w:pPr>
      <w:r w:rsidRPr="00153D97">
        <w:rPr>
          <w:rFonts w:cs="Arial Unicode MS"/>
        </w:rPr>
        <w:t>a) a bölcsődében, mini bölcsődében bölcsődei ellátásban, óvodai nevelésben részesülő gyermekek számára a bölcsődei ellátást nyújtó intézmény és az óvoda zárva tartásának időtartama alatt valamennyi munkanapon,</w:t>
      </w:r>
    </w:p>
    <w:p w:rsidR="00153D97" w:rsidRPr="00153D97" w:rsidRDefault="00153D97" w:rsidP="00153D97">
      <w:pPr>
        <w:autoSpaceDN w:val="0"/>
        <w:jc w:val="both"/>
        <w:rPr>
          <w:rFonts w:cs="Arial Unicode MS" w:hint="eastAsia"/>
        </w:rPr>
      </w:pPr>
      <w:r w:rsidRPr="00153D97">
        <w:rPr>
          <w:rFonts w:cs="Arial Unicode MS"/>
        </w:rPr>
        <w:t>b) az a) pont alá nem tartozó gyermekek számára</w:t>
      </w:r>
    </w:p>
    <w:p w:rsidR="00153D97" w:rsidRPr="00153D97" w:rsidRDefault="00153D97" w:rsidP="00153D97">
      <w:pPr>
        <w:autoSpaceDN w:val="0"/>
        <w:jc w:val="both"/>
        <w:rPr>
          <w:rFonts w:cs="Arial Unicode MS" w:hint="eastAsia"/>
        </w:rPr>
      </w:pPr>
      <w:r w:rsidRPr="00153D97">
        <w:rPr>
          <w:rFonts w:cs="Arial Unicode MS"/>
        </w:rPr>
        <w:t>ba) a nyári szünetben legalább 43 munkanapon, legfeljebb a nyári szünet időtartamára eső valamennyi munkanapon,</w:t>
      </w:r>
    </w:p>
    <w:p w:rsidR="00153D97" w:rsidRPr="00153D97" w:rsidRDefault="00153D97" w:rsidP="00153D97">
      <w:pPr>
        <w:autoSpaceDN w:val="0"/>
        <w:jc w:val="both"/>
        <w:rPr>
          <w:rFonts w:cs="Arial Unicode MS" w:hint="eastAsia"/>
        </w:rPr>
      </w:pPr>
      <w:r w:rsidRPr="00153D97">
        <w:rPr>
          <w:rFonts w:cs="Arial Unicode MS"/>
        </w:rPr>
        <w:t>bb) az őszi, téli és tavaszi szünetben a tanév rendjéhez igazodóan szünetenként az adott tanítási szünet időtartamára eső valamennyi munkanapon köteles megszervezni, és ennek keretén belül a szülő, törvényes képviselő kérelmének megfelelő időtartamban az adott gyermek részére biztosítani.  A Gyvt. fenti §-a 2016. január 1. napjától hatályos.</w:t>
      </w:r>
    </w:p>
    <w:p w:rsidR="004D185A" w:rsidRPr="004D185A" w:rsidRDefault="004D185A" w:rsidP="004D185A">
      <w:pPr>
        <w:pStyle w:val="Listaszerbekezds"/>
        <w:numPr>
          <w:ilvl w:val="0"/>
          <w:numId w:val="4"/>
        </w:numPr>
        <w:autoSpaceDN w:val="0"/>
        <w:jc w:val="center"/>
        <w:rPr>
          <w:rFonts w:cs="Arial Unicode MS" w:hint="eastAsia"/>
        </w:rPr>
      </w:pPr>
      <w:r>
        <w:rPr>
          <w:rFonts w:cs="Arial Unicode MS"/>
        </w:rPr>
        <w:t xml:space="preserve"> 7  -</w:t>
      </w:r>
    </w:p>
    <w:p w:rsidR="004D185A" w:rsidRDefault="004D185A" w:rsidP="00153D97">
      <w:pPr>
        <w:autoSpaceDN w:val="0"/>
        <w:jc w:val="both"/>
        <w:rPr>
          <w:rFonts w:cs="Arial Unicode MS" w:hint="eastAsia"/>
        </w:rPr>
      </w:pPr>
    </w:p>
    <w:p w:rsidR="00153D97" w:rsidRPr="00153D97" w:rsidRDefault="00153D97" w:rsidP="00153D97">
      <w:pPr>
        <w:autoSpaceDN w:val="0"/>
        <w:jc w:val="both"/>
        <w:rPr>
          <w:rFonts w:cs="Arial Unicode MS" w:hint="eastAsia"/>
        </w:rPr>
      </w:pPr>
      <w:r w:rsidRPr="00153D97">
        <w:rPr>
          <w:rFonts w:cs="Arial Unicode MS"/>
        </w:rPr>
        <w:t xml:space="preserve">A fentiek alapján a jegyző írásban tájékoztatta azokat a szülőket, akinek gyermeke jogosult lehetett a fenti ellátásra. A tájékoztatóval egyidejűleg kiküldésre került az igényléshez szükséges nyomtatvány is.  </w:t>
      </w:r>
    </w:p>
    <w:p w:rsidR="00153D97" w:rsidRDefault="00153D97" w:rsidP="00153D97">
      <w:pPr>
        <w:autoSpaceDN w:val="0"/>
        <w:jc w:val="both"/>
        <w:rPr>
          <w:rFonts w:cs="Arial Unicode MS" w:hint="eastAsia"/>
        </w:rPr>
      </w:pPr>
      <w:r w:rsidRPr="00153D97">
        <w:rPr>
          <w:rFonts w:cs="Arial Unicode MS"/>
        </w:rPr>
        <w:t>Sáska</w:t>
      </w:r>
      <w:r w:rsidRPr="00153D97">
        <w:rPr>
          <w:rFonts w:cs="Arial Unicode MS"/>
          <w:b/>
        </w:rPr>
        <w:t xml:space="preserve"> </w:t>
      </w:r>
      <w:r w:rsidRPr="00153D97">
        <w:rPr>
          <w:rFonts w:cs="Arial Unicode MS"/>
        </w:rPr>
        <w:t xml:space="preserve">településen nem </w:t>
      </w:r>
      <w:r>
        <w:rPr>
          <w:rFonts w:cs="Arial Unicode MS"/>
        </w:rPr>
        <w:t>volt szünidei gyermekétkeztetés, a jogosult gyermekek szülei nem jutatták vissza a szükséges nyilatkozatokat az önkormányzat számára.</w:t>
      </w:r>
    </w:p>
    <w:p w:rsidR="00153D97" w:rsidRDefault="00153D97" w:rsidP="00153D97">
      <w:pPr>
        <w:autoSpaceDN w:val="0"/>
        <w:jc w:val="both"/>
        <w:rPr>
          <w:rFonts w:cs="Arial Unicode MS" w:hint="eastAsia"/>
        </w:rPr>
      </w:pPr>
    </w:p>
    <w:p w:rsidR="00153D97" w:rsidRDefault="00153D97" w:rsidP="00153D97">
      <w:pPr>
        <w:autoSpaceDN w:val="0"/>
        <w:jc w:val="both"/>
        <w:rPr>
          <w:rFonts w:cs="Arial Unicode MS" w:hint="eastAsia"/>
        </w:rPr>
      </w:pPr>
    </w:p>
    <w:p w:rsidR="00153D97" w:rsidRPr="00153D97" w:rsidRDefault="00153D97" w:rsidP="00153D97">
      <w:pPr>
        <w:pStyle w:val="Listaszerbekezds"/>
        <w:numPr>
          <w:ilvl w:val="0"/>
          <w:numId w:val="2"/>
        </w:numPr>
        <w:autoSpaceDN w:val="0"/>
        <w:jc w:val="both"/>
        <w:rPr>
          <w:rFonts w:cs="Arial Unicode MS" w:hint="eastAsia"/>
          <w:i/>
        </w:rPr>
      </w:pPr>
      <w:r>
        <w:rPr>
          <w:rFonts w:cs="Arial Unicode MS"/>
          <w:i/>
          <w:u w:val="single"/>
        </w:rPr>
        <w:t>Az önkormányzat által biztosított személyes gondoskodást nyújtó ellátások bemutatása</w:t>
      </w:r>
    </w:p>
    <w:p w:rsidR="00153D97" w:rsidRPr="00153D97" w:rsidRDefault="00153D97" w:rsidP="00153D97">
      <w:pPr>
        <w:pStyle w:val="Listaszerbekezds"/>
        <w:autoSpaceDN w:val="0"/>
        <w:ind w:left="0"/>
        <w:jc w:val="both"/>
        <w:rPr>
          <w:rFonts w:cs="Arial Unicode MS" w:hint="eastAsia"/>
          <w:i/>
        </w:rPr>
      </w:pPr>
    </w:p>
    <w:p w:rsidR="00153D97" w:rsidRDefault="00153D97" w:rsidP="00153D97">
      <w:pPr>
        <w:pStyle w:val="Listaszerbekezds"/>
        <w:numPr>
          <w:ilvl w:val="0"/>
          <w:numId w:val="4"/>
        </w:numPr>
        <w:autoSpaceDN w:val="0"/>
        <w:ind w:left="0" w:hanging="11"/>
        <w:jc w:val="both"/>
        <w:rPr>
          <w:rFonts w:cs="Arial Unicode MS" w:hint="eastAsia"/>
          <w:i/>
        </w:rPr>
      </w:pPr>
      <w:r>
        <w:rPr>
          <w:rFonts w:cs="Arial Unicode MS"/>
          <w:i/>
        </w:rPr>
        <w:t>gyermekjóléti szolgáltatás biztosításának módja, működésének tapasztalata (alapellátásban részesülők száma, gyermekek veszélyeztetettségének okai, válsághelyzetben levő várandós anyák gondozása, családjából kiemelt gyermek szüleinek gondozása, jelzőrendszer tagjaival való együttműködés tapasztalatai)</w:t>
      </w:r>
    </w:p>
    <w:p w:rsidR="00BC74B9" w:rsidRDefault="00BC74B9" w:rsidP="00BC74B9">
      <w:pPr>
        <w:autoSpaceDN w:val="0"/>
        <w:jc w:val="both"/>
        <w:rPr>
          <w:rFonts w:cs="Arial Unicode MS" w:hint="eastAsia"/>
          <w:i/>
        </w:rPr>
      </w:pPr>
    </w:p>
    <w:p w:rsidR="00BC74B9" w:rsidRDefault="00336BB5" w:rsidP="00BC74B9">
      <w:pPr>
        <w:pStyle w:val="Nincstrkz"/>
        <w:jc w:val="both"/>
      </w:pPr>
      <w:r>
        <w:t xml:space="preserve">A Gyvt. </w:t>
      </w:r>
      <w:r w:rsidR="00BC74B9">
        <w:t>és a gyámhatóságokról, valamint a gyermekvédelmi és gyámügyi eljárásról szóló 149/1997. (IX.10.) korm. rendelet megállapítja azokat a szabályokat, melyek szerint az önkormányzatok a gyermekek védelméről meghatározott ellátásokkal, intézkedésekkel segítséget nyújtanak a gyermekek jogainak védelméhez, a szülői kötelességek teljesítéséhez, a veszélyeztetettség megelőzéséhez és megszüntetéséhez a hiányzó szülői gondoskodás pótlásához.</w:t>
      </w:r>
      <w:r w:rsidR="00BC74B9">
        <w:rPr>
          <w:b/>
          <w:color w:val="000000"/>
          <w:spacing w:val="-5"/>
        </w:rPr>
        <w:t xml:space="preserve"> </w:t>
      </w:r>
    </w:p>
    <w:p w:rsidR="00BC74B9" w:rsidRDefault="00BC74B9" w:rsidP="00BC74B9">
      <w:pPr>
        <w:pStyle w:val="Nincstrkz"/>
        <w:jc w:val="both"/>
        <w:rPr>
          <w:b/>
          <w:color w:val="000000"/>
          <w:spacing w:val="-5"/>
        </w:rPr>
      </w:pPr>
    </w:p>
    <w:p w:rsidR="00BC74B9" w:rsidRDefault="00BC74B9" w:rsidP="00BC74B9">
      <w:pPr>
        <w:pStyle w:val="Nincstrkz"/>
        <w:jc w:val="both"/>
      </w:pPr>
      <w:r>
        <w:t>2016. január 1. napjától hatályos jogszabály módosítások alapján, a gyermekjóléti szolgáltatás a családsegítéssel egy szolgáltató – család és gyermekjóléti szolgálat – keretében működtethető. Ezen okból kifolyóla</w:t>
      </w:r>
      <w:r w:rsidR="004177EC">
        <w:t>g 2016. januártól, Sáska</w:t>
      </w:r>
      <w:r>
        <w:t xml:space="preserve"> településen a családsegítő egy személyben végezte ezeket a feladatokat.  </w:t>
      </w:r>
    </w:p>
    <w:p w:rsidR="00BC74B9" w:rsidRDefault="00BC74B9" w:rsidP="00BC74B9">
      <w:pPr>
        <w:pStyle w:val="Nincstrkz"/>
        <w:jc w:val="both"/>
      </w:pPr>
      <w:r>
        <w:t>A gyermekjóléti szolgáltatás olyan, a gyermek érdekeit védő speciális személyes szolgáltatás, amely a szociális munka módszereinek és eszközeinek felhasználásával szolgálja a gyermekek testi és lelki egészségét, a családban történő nevelkedésének elősegítését, a gyermekek veszélyeztetettségének megelőzését, a kialakult veszélyeztetettség megszüntetését, illetve a családjából kiemelt gyermekek visszahelyezését.</w:t>
      </w:r>
    </w:p>
    <w:p w:rsidR="00BC74B9" w:rsidRDefault="00BC74B9" w:rsidP="0097265D">
      <w:pPr>
        <w:pStyle w:val="Nincstrkz"/>
        <w:jc w:val="both"/>
      </w:pPr>
      <w:r>
        <w:t xml:space="preserve">A Család- és Gyermekjóléti Szolgálat családsegítője, </w:t>
      </w:r>
      <w:r>
        <w:rPr>
          <w:spacing w:val="10"/>
        </w:rPr>
        <w:t xml:space="preserve">folyamatosan figyelemmel kíséri a településen élő gyermekek szociális helyzetét, </w:t>
      </w:r>
      <w:r>
        <w:rPr>
          <w:spacing w:val="1"/>
        </w:rPr>
        <w:t xml:space="preserve">veszélyeztetettségét, kapcsolatot tart a gyermekekkel és meghallgatja panaszaikat, segít azok </w:t>
      </w:r>
      <w:r>
        <w:rPr>
          <w:spacing w:val="5"/>
        </w:rPr>
        <w:t xml:space="preserve">orvoslásában. A védelembe vett gyermekről gondozási-nevelési tervet készít, és az alapján </w:t>
      </w:r>
      <w:r>
        <w:t xml:space="preserve">dolgozik. Segít a nevelési-oktatási intézmény gyermekvédelmi feladatainak ellátásában, szorosan </w:t>
      </w:r>
      <w:r w:rsidR="0097265D">
        <w:rPr>
          <w:spacing w:val="-2"/>
        </w:rPr>
        <w:t>együttműködik az intézménnyel.</w:t>
      </w:r>
    </w:p>
    <w:p w:rsidR="00BC74B9" w:rsidRDefault="00BC74B9" w:rsidP="00BC74B9">
      <w:pPr>
        <w:pStyle w:val="Standard"/>
        <w:rPr>
          <w:rFonts w:hint="eastAsia"/>
          <w:b/>
        </w:rPr>
      </w:pPr>
    </w:p>
    <w:p w:rsidR="00BC74B9" w:rsidRDefault="00BC74B9" w:rsidP="00BC74B9">
      <w:pPr>
        <w:pStyle w:val="Standard"/>
        <w:jc w:val="both"/>
        <w:rPr>
          <w:rFonts w:hint="eastAsia"/>
        </w:rPr>
      </w:pPr>
      <w:r>
        <w:t xml:space="preserve"> A család és gyermekjóléti szolgáltatást, a Balaton-felvidéki Szociális, Gyermekjóléti és Háziorvosi Ügyeleti </w:t>
      </w:r>
      <w:r w:rsidR="0097265D">
        <w:t>Szolgálat látja el Sáska</w:t>
      </w:r>
      <w:r>
        <w:t xml:space="preserve"> településen. Az Int</w:t>
      </w:r>
      <w:r w:rsidR="0097265D">
        <w:t>ézmény, tevékenysége során,</w:t>
      </w:r>
      <w:r>
        <w:t xml:space="preserve"> plakátokon, szórólapokon tájékoztatta a tele</w:t>
      </w:r>
      <w:r w:rsidR="0097265D">
        <w:t>pülés lakosságát az elérhető</w:t>
      </w:r>
      <w:r>
        <w:t xml:space="preserve"> szolgáltatásról, a családsegítő személyéről, elérhetőségéről, illetve a fogadóórák rendjéről.</w:t>
      </w:r>
    </w:p>
    <w:p w:rsidR="00BC74B9" w:rsidRDefault="00BC74B9" w:rsidP="00BC74B9">
      <w:pPr>
        <w:pStyle w:val="Standard"/>
        <w:jc w:val="both"/>
        <w:rPr>
          <w:rFonts w:hint="eastAsia"/>
        </w:rPr>
      </w:pPr>
    </w:p>
    <w:p w:rsidR="0097265D" w:rsidRDefault="0097265D" w:rsidP="00BC74B9">
      <w:pPr>
        <w:pStyle w:val="Standard"/>
        <w:jc w:val="both"/>
        <w:rPr>
          <w:rFonts w:hint="eastAsia"/>
        </w:rPr>
      </w:pPr>
      <w:r>
        <w:t>Az Intézménynél a családsegítő tevékenységet Sáska településen 2016. január 1-től Linterné Starcsevics Nikoletta, majd a családsegítő személyének változása miatt, 2016. november 1-től Krausz Noémi családsegítő látta el.</w:t>
      </w:r>
    </w:p>
    <w:p w:rsidR="00BC74B9" w:rsidRDefault="00BC74B9" w:rsidP="00BC74B9">
      <w:pPr>
        <w:pStyle w:val="Standard"/>
        <w:jc w:val="both"/>
        <w:rPr>
          <w:rFonts w:hint="eastAsia"/>
        </w:rPr>
      </w:pPr>
      <w:r>
        <w:t xml:space="preserve"> A településen élők számára heti rendszere</w:t>
      </w:r>
      <w:r w:rsidR="0097265D">
        <w:t>sséggel, fogadóórákat tartott</w:t>
      </w:r>
      <w:r w:rsidR="0097265D">
        <w:rPr>
          <w:b/>
        </w:rPr>
        <w:t xml:space="preserve"> </w:t>
      </w:r>
      <w:r>
        <w:t>m</w:t>
      </w:r>
      <w:r w:rsidR="007E4F28">
        <w:t>inden hétfőn</w:t>
      </w:r>
      <w:r w:rsidR="0097265D">
        <w:t xml:space="preserve">                  13:30 - 14:30 óra között a Polgármesteri Hivatal épületében, illetve az intézmény tapolcai székhelyén minden pénteken 8.00 – 10.00 óra között.</w:t>
      </w:r>
    </w:p>
    <w:p w:rsidR="00351097" w:rsidRDefault="004D185A" w:rsidP="004D185A">
      <w:pPr>
        <w:pStyle w:val="Standard"/>
        <w:numPr>
          <w:ilvl w:val="0"/>
          <w:numId w:val="4"/>
        </w:numPr>
        <w:jc w:val="center"/>
        <w:rPr>
          <w:rFonts w:hint="eastAsia"/>
        </w:rPr>
      </w:pPr>
      <w:r>
        <w:t xml:space="preserve"> 8  -</w:t>
      </w:r>
    </w:p>
    <w:p w:rsidR="00351097" w:rsidRDefault="00351097" w:rsidP="00BC74B9">
      <w:pPr>
        <w:pStyle w:val="Standard"/>
        <w:jc w:val="both"/>
        <w:rPr>
          <w:rFonts w:hint="eastAsia"/>
        </w:rPr>
      </w:pPr>
    </w:p>
    <w:p w:rsidR="00BC74B9" w:rsidRPr="0047498A" w:rsidRDefault="00BC74B9" w:rsidP="00BC74B9">
      <w:pPr>
        <w:pStyle w:val="Standard"/>
        <w:jc w:val="both"/>
        <w:rPr>
          <w:rFonts w:hint="eastAsia"/>
          <w:b/>
        </w:rPr>
      </w:pPr>
      <w:r>
        <w:t xml:space="preserve">A fogadóórák célja, hogy a </w:t>
      </w:r>
      <w:r w:rsidR="00351097">
        <w:t>család- és gyermekjóléti szolgáltatás</w:t>
      </w:r>
      <w:r>
        <w:t xml:space="preserve"> mindenki számára közvetlenül is elérhető legyen a településen. </w:t>
      </w:r>
      <w:r w:rsidR="00351097">
        <w:t>A fogadóóra ideje alatt a hozzá</w:t>
      </w:r>
      <w:r>
        <w:t xml:space="preserve"> forduló kliensek részére problémáik megoldásában tanácsadást, valamint hivatalos ügyeik</w:t>
      </w:r>
      <w:r w:rsidR="00351097">
        <w:t xml:space="preserve"> intézésében segítséget nyújtott</w:t>
      </w:r>
    </w:p>
    <w:p w:rsidR="00351097" w:rsidRDefault="00351097" w:rsidP="00BC74B9">
      <w:pPr>
        <w:pStyle w:val="Standard"/>
        <w:jc w:val="both"/>
        <w:rPr>
          <w:rFonts w:hint="eastAsia"/>
        </w:rPr>
      </w:pPr>
    </w:p>
    <w:p w:rsidR="00AE1DF2" w:rsidRDefault="00351097" w:rsidP="00AE1DF2">
      <w:pPr>
        <w:autoSpaceDN w:val="0"/>
        <w:jc w:val="both"/>
        <w:rPr>
          <w:rFonts w:cs="Arial Unicode MS" w:hint="eastAsia"/>
        </w:rPr>
      </w:pPr>
      <w:r>
        <w:rPr>
          <w:rFonts w:cs="Arial Unicode MS"/>
        </w:rPr>
        <w:t>2016. évben Sáskán 1 esetben történt személyes megkeresés a fogadóórákon.</w:t>
      </w:r>
    </w:p>
    <w:p w:rsidR="00AE1DF2" w:rsidRPr="0047498A" w:rsidRDefault="00351097" w:rsidP="00AE1DF2">
      <w:pPr>
        <w:autoSpaceDN w:val="0"/>
        <w:jc w:val="both"/>
        <w:rPr>
          <w:rFonts w:hint="eastAsia"/>
          <w:b/>
          <w:sz w:val="28"/>
          <w:szCs w:val="28"/>
        </w:rPr>
      </w:pPr>
      <w:r>
        <w:rPr>
          <w:b/>
          <w:sz w:val="28"/>
          <w:szCs w:val="28"/>
        </w:rPr>
        <w:t xml:space="preserve"> </w:t>
      </w:r>
    </w:p>
    <w:p w:rsidR="00351097" w:rsidRPr="00AE1DF2" w:rsidRDefault="00351097" w:rsidP="00AE1DF2">
      <w:pPr>
        <w:autoSpaceDN w:val="0"/>
        <w:jc w:val="both"/>
        <w:rPr>
          <w:rFonts w:cs="Arial Unicode MS" w:hint="eastAsia"/>
        </w:rPr>
      </w:pPr>
      <w:r>
        <w:rPr>
          <w:rFonts w:ascii="Times New Roman" w:hAnsi="Times New Roman" w:cs="Times New Roman"/>
        </w:rPr>
        <w:t>Gondozási tevékenység 2016. évben</w:t>
      </w:r>
    </w:p>
    <w:p w:rsidR="00351097" w:rsidRDefault="00351097" w:rsidP="00351097">
      <w:pPr>
        <w:pStyle w:val="Standard"/>
        <w:rPr>
          <w:rFonts w:hint="eastAsia"/>
          <w:b/>
          <w:sz w:val="28"/>
          <w:szCs w:val="28"/>
        </w:rPr>
      </w:pPr>
    </w:p>
    <w:tbl>
      <w:tblPr>
        <w:tblW w:w="7560" w:type="dxa"/>
        <w:tblLayout w:type="fixed"/>
        <w:tblCellMar>
          <w:left w:w="10" w:type="dxa"/>
          <w:right w:w="10" w:type="dxa"/>
        </w:tblCellMar>
        <w:tblLook w:val="04A0" w:firstRow="1" w:lastRow="0" w:firstColumn="1" w:lastColumn="0" w:noHBand="0" w:noVBand="1"/>
      </w:tblPr>
      <w:tblGrid>
        <w:gridCol w:w="1811"/>
        <w:gridCol w:w="1352"/>
        <w:gridCol w:w="1419"/>
        <w:gridCol w:w="1418"/>
        <w:gridCol w:w="1560"/>
      </w:tblGrid>
      <w:tr w:rsidR="00351097" w:rsidTr="00351097">
        <w:trPr>
          <w:trHeight w:val="635"/>
        </w:trPr>
        <w:tc>
          <w:tcPr>
            <w:tcW w:w="181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Életkor</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Alapell. tört. gond.</w:t>
            </w:r>
          </w:p>
        </w:tc>
        <w:tc>
          <w:tcPr>
            <w:tcW w:w="141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Védelembe vétel</w:t>
            </w:r>
          </w:p>
        </w:tc>
        <w:tc>
          <w:tcPr>
            <w:tcW w:w="14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Átmeneti nevelt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51097" w:rsidRDefault="00351097">
            <w:pPr>
              <w:autoSpaceDN w:val="0"/>
              <w:snapToGrid w:val="0"/>
              <w:spacing w:line="413" w:lineRule="exact"/>
              <w:ind w:right="14"/>
              <w:jc w:val="center"/>
              <w:rPr>
                <w:rFonts w:hint="eastAsia"/>
                <w:kern w:val="3"/>
                <w:sz w:val="20"/>
                <w:szCs w:val="20"/>
              </w:rPr>
            </w:pPr>
            <w:r>
              <w:rPr>
                <w:sz w:val="20"/>
                <w:szCs w:val="20"/>
              </w:rPr>
              <w:t>Összesen</w:t>
            </w:r>
          </w:p>
        </w:tc>
      </w:tr>
      <w:tr w:rsidR="00351097" w:rsidTr="00351097">
        <w:tc>
          <w:tcPr>
            <w:tcW w:w="18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0 – 5 éves</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rPr>
                <w:rFonts w:hint="eastAsia"/>
                <w:color w:val="000000"/>
                <w:spacing w:val="-2"/>
                <w:kern w:val="3"/>
                <w:sz w:val="20"/>
                <w:szCs w:val="20"/>
              </w:rPr>
            </w:pPr>
            <w:r>
              <w:rPr>
                <w:color w:val="000000"/>
                <w:spacing w:val="-2"/>
                <w:sz w:val="20"/>
                <w:szCs w:val="20"/>
              </w:rPr>
              <w:t>2</w:t>
            </w:r>
          </w:p>
        </w:tc>
        <w:tc>
          <w:tcPr>
            <w:tcW w:w="141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c>
          <w:tcPr>
            <w:tcW w:w="141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kern w:val="3"/>
                <w:sz w:val="20"/>
                <w:szCs w:val="20"/>
              </w:rPr>
            </w:pPr>
            <w:r>
              <w:rPr>
                <w:sz w:val="20"/>
                <w:szCs w:val="20"/>
              </w:rPr>
              <w:t>2</w:t>
            </w:r>
          </w:p>
        </w:tc>
      </w:tr>
      <w:tr w:rsidR="00351097" w:rsidTr="00351097">
        <w:tc>
          <w:tcPr>
            <w:tcW w:w="18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 xml:space="preserve"> 6 – 13 éves</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rPr>
                <w:rFonts w:hint="eastAsia"/>
                <w:color w:val="000000"/>
                <w:spacing w:val="-2"/>
                <w:kern w:val="3"/>
                <w:sz w:val="20"/>
                <w:szCs w:val="20"/>
              </w:rPr>
            </w:pPr>
            <w:r>
              <w:rPr>
                <w:color w:val="000000"/>
                <w:spacing w:val="-2"/>
                <w:sz w:val="20"/>
                <w:szCs w:val="20"/>
              </w:rPr>
              <w:t>2</w:t>
            </w:r>
          </w:p>
        </w:tc>
        <w:tc>
          <w:tcPr>
            <w:tcW w:w="141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c>
          <w:tcPr>
            <w:tcW w:w="14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351097" w:rsidRDefault="00351097">
            <w:pPr>
              <w:autoSpaceDN w:val="0"/>
              <w:snapToGrid w:val="0"/>
              <w:spacing w:line="413" w:lineRule="exact"/>
              <w:ind w:right="14"/>
              <w:jc w:val="center"/>
              <w:rPr>
                <w:rFonts w:hint="eastAsia"/>
                <w:color w:val="000000"/>
                <w:spacing w:val="-2"/>
                <w:kern w:val="3"/>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kern w:val="3"/>
                <w:sz w:val="20"/>
                <w:szCs w:val="20"/>
              </w:rPr>
            </w:pPr>
            <w:r>
              <w:rPr>
                <w:sz w:val="20"/>
                <w:szCs w:val="20"/>
              </w:rPr>
              <w:t>2</w:t>
            </w:r>
          </w:p>
        </w:tc>
      </w:tr>
      <w:tr w:rsidR="00351097" w:rsidTr="00351097">
        <w:tc>
          <w:tcPr>
            <w:tcW w:w="18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rPr>
                <w:rFonts w:hint="eastAsia"/>
                <w:color w:val="000000"/>
                <w:spacing w:val="-2"/>
                <w:kern w:val="3"/>
                <w:sz w:val="20"/>
                <w:szCs w:val="20"/>
              </w:rPr>
            </w:pPr>
            <w:r>
              <w:rPr>
                <w:color w:val="000000"/>
                <w:spacing w:val="-2"/>
                <w:sz w:val="20"/>
                <w:szCs w:val="20"/>
              </w:rPr>
              <w:t xml:space="preserve">      14 – 17 éves</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rPr>
                <w:rFonts w:hint="eastAsia"/>
                <w:color w:val="000000"/>
                <w:spacing w:val="-2"/>
                <w:kern w:val="3"/>
                <w:sz w:val="20"/>
                <w:szCs w:val="20"/>
              </w:rPr>
            </w:pPr>
            <w:r>
              <w:rPr>
                <w:color w:val="000000"/>
                <w:spacing w:val="-2"/>
                <w:sz w:val="20"/>
                <w:szCs w:val="20"/>
              </w:rPr>
              <w:t>1</w:t>
            </w:r>
          </w:p>
        </w:tc>
        <w:tc>
          <w:tcPr>
            <w:tcW w:w="141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c>
          <w:tcPr>
            <w:tcW w:w="141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kern w:val="3"/>
                <w:sz w:val="20"/>
                <w:szCs w:val="20"/>
              </w:rPr>
            </w:pPr>
            <w:r>
              <w:rPr>
                <w:sz w:val="20"/>
                <w:szCs w:val="20"/>
              </w:rPr>
              <w:t>1</w:t>
            </w:r>
          </w:p>
        </w:tc>
      </w:tr>
      <w:tr w:rsidR="00351097" w:rsidTr="00351097">
        <w:tc>
          <w:tcPr>
            <w:tcW w:w="18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Gyermekek száma</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rPr>
                <w:rFonts w:hint="eastAsia"/>
                <w:b/>
                <w:color w:val="000000"/>
                <w:spacing w:val="-2"/>
                <w:kern w:val="3"/>
                <w:sz w:val="20"/>
                <w:szCs w:val="20"/>
              </w:rPr>
            </w:pPr>
            <w:r>
              <w:rPr>
                <w:b/>
                <w:color w:val="000000"/>
                <w:spacing w:val="-2"/>
                <w:sz w:val="20"/>
                <w:szCs w:val="20"/>
              </w:rPr>
              <w:t>5</w:t>
            </w:r>
          </w:p>
        </w:tc>
        <w:tc>
          <w:tcPr>
            <w:tcW w:w="141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b/>
                <w:color w:val="000000"/>
                <w:spacing w:val="-2"/>
                <w:kern w:val="3"/>
                <w:sz w:val="20"/>
                <w:szCs w:val="20"/>
              </w:rPr>
            </w:pPr>
            <w:r>
              <w:rPr>
                <w:b/>
                <w:color w:val="000000"/>
                <w:spacing w:val="-2"/>
                <w:sz w:val="20"/>
                <w:szCs w:val="20"/>
              </w:rPr>
              <w:t>-</w:t>
            </w:r>
          </w:p>
        </w:tc>
        <w:tc>
          <w:tcPr>
            <w:tcW w:w="141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b/>
                <w:color w:val="000000"/>
                <w:spacing w:val="-2"/>
                <w:kern w:val="3"/>
                <w:sz w:val="20"/>
                <w:szCs w:val="20"/>
              </w:rPr>
            </w:pPr>
            <w:r>
              <w:rPr>
                <w:b/>
                <w:color w:val="000000"/>
                <w:spacing w:val="-2"/>
                <w:sz w:val="20"/>
                <w:szCs w:val="20"/>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rPr>
                <w:rFonts w:hint="eastAsia"/>
                <w:b/>
                <w:kern w:val="3"/>
                <w:sz w:val="20"/>
                <w:szCs w:val="20"/>
              </w:rPr>
            </w:pPr>
            <w:r>
              <w:rPr>
                <w:b/>
                <w:sz w:val="20"/>
                <w:szCs w:val="20"/>
              </w:rPr>
              <w:t xml:space="preserve">            5</w:t>
            </w:r>
          </w:p>
        </w:tc>
      </w:tr>
      <w:tr w:rsidR="00351097" w:rsidTr="00351097">
        <w:tc>
          <w:tcPr>
            <w:tcW w:w="18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Családok száma</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rPr>
                <w:rFonts w:hint="eastAsia"/>
                <w:b/>
                <w:color w:val="000000"/>
                <w:spacing w:val="-2"/>
                <w:kern w:val="3"/>
                <w:sz w:val="20"/>
                <w:szCs w:val="20"/>
              </w:rPr>
            </w:pPr>
            <w:r>
              <w:rPr>
                <w:b/>
                <w:color w:val="000000"/>
                <w:spacing w:val="-2"/>
                <w:sz w:val="20"/>
                <w:szCs w:val="20"/>
              </w:rPr>
              <w:t>3</w:t>
            </w:r>
          </w:p>
        </w:tc>
        <w:tc>
          <w:tcPr>
            <w:tcW w:w="141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b/>
                <w:color w:val="000000"/>
                <w:spacing w:val="-2"/>
                <w:kern w:val="3"/>
                <w:sz w:val="20"/>
                <w:szCs w:val="20"/>
              </w:rPr>
            </w:pPr>
            <w:r>
              <w:rPr>
                <w:b/>
                <w:color w:val="000000"/>
                <w:spacing w:val="-2"/>
                <w:sz w:val="20"/>
                <w:szCs w:val="20"/>
              </w:rPr>
              <w:t>-</w:t>
            </w:r>
          </w:p>
        </w:tc>
        <w:tc>
          <w:tcPr>
            <w:tcW w:w="141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51097" w:rsidRDefault="00351097">
            <w:pPr>
              <w:autoSpaceDN w:val="0"/>
              <w:snapToGrid w:val="0"/>
              <w:spacing w:line="413" w:lineRule="exact"/>
              <w:ind w:right="14"/>
              <w:jc w:val="center"/>
              <w:rPr>
                <w:rFonts w:hint="eastAsia"/>
                <w:b/>
                <w:color w:val="000000"/>
                <w:spacing w:val="-2"/>
                <w:kern w:val="3"/>
                <w:sz w:val="20"/>
                <w:szCs w:val="20"/>
              </w:rPr>
            </w:pPr>
            <w:r>
              <w:rPr>
                <w:b/>
                <w:color w:val="000000"/>
                <w:spacing w:val="-2"/>
                <w:sz w:val="20"/>
                <w:szCs w:val="20"/>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1097" w:rsidRDefault="00351097">
            <w:pPr>
              <w:autoSpaceDN w:val="0"/>
              <w:snapToGrid w:val="0"/>
              <w:spacing w:line="413" w:lineRule="exact"/>
              <w:ind w:right="14"/>
              <w:rPr>
                <w:rFonts w:hint="eastAsia"/>
                <w:b/>
                <w:kern w:val="3"/>
                <w:sz w:val="20"/>
                <w:szCs w:val="20"/>
              </w:rPr>
            </w:pPr>
            <w:r>
              <w:rPr>
                <w:b/>
                <w:sz w:val="20"/>
                <w:szCs w:val="20"/>
              </w:rPr>
              <w:t xml:space="preserve">             3</w:t>
            </w:r>
          </w:p>
        </w:tc>
      </w:tr>
    </w:tbl>
    <w:p w:rsidR="00351097" w:rsidRDefault="00351097" w:rsidP="00351097">
      <w:pPr>
        <w:pStyle w:val="Cmsor8"/>
        <w:jc w:val="both"/>
        <w:rPr>
          <w:rFonts w:ascii="Times New Roman" w:hAnsi="Times New Roman" w:cs="Times New Roman"/>
          <w:sz w:val="24"/>
          <w:szCs w:val="24"/>
        </w:rPr>
      </w:pPr>
      <w:r>
        <w:rPr>
          <w:rFonts w:ascii="Times New Roman" w:hAnsi="Times New Roman" w:cs="Times New Roman"/>
          <w:sz w:val="24"/>
          <w:szCs w:val="24"/>
        </w:rPr>
        <w:t>A fenti táblázat alapján 3 család 5 gyermekével kapcsolatban történt családgondozás a gyermekjóléti alapellátás keretében.</w:t>
      </w:r>
    </w:p>
    <w:p w:rsidR="0047498A" w:rsidRDefault="0047498A" w:rsidP="00351097">
      <w:pPr>
        <w:pStyle w:val="Standard"/>
        <w:rPr>
          <w:rFonts w:ascii="Times New Roman" w:eastAsia="Times New Roman" w:hAnsi="Times New Roman" w:cs="Times New Roman"/>
          <w:b/>
          <w:bCs/>
          <w:color w:val="000000"/>
          <w:spacing w:val="-2"/>
        </w:rPr>
      </w:pPr>
    </w:p>
    <w:p w:rsidR="00351097" w:rsidRPr="00351097" w:rsidRDefault="00351097" w:rsidP="00351097">
      <w:pPr>
        <w:pStyle w:val="Standard"/>
        <w:rPr>
          <w:rFonts w:ascii="Times New Roman" w:hAnsi="Times New Roman" w:cs="Times New Roman"/>
        </w:rPr>
      </w:pPr>
      <w:r>
        <w:rPr>
          <w:rFonts w:ascii="Times New Roman" w:hAnsi="Times New Roman" w:cs="Times New Roman"/>
          <w:bCs/>
          <w:color w:val="000000"/>
          <w:spacing w:val="-2"/>
        </w:rPr>
        <w:t>A településen 2016. évben védelembe vételi eljárás nem történt.</w:t>
      </w:r>
    </w:p>
    <w:p w:rsidR="00351097" w:rsidRDefault="00351097" w:rsidP="00351097">
      <w:pPr>
        <w:pStyle w:val="Standard"/>
        <w:jc w:val="both"/>
        <w:rPr>
          <w:rFonts w:hint="eastAsia"/>
          <w:b/>
          <w:sz w:val="28"/>
          <w:szCs w:val="28"/>
        </w:rPr>
      </w:pPr>
    </w:p>
    <w:p w:rsidR="00351097" w:rsidRPr="00351097" w:rsidRDefault="00351097" w:rsidP="00351097">
      <w:pPr>
        <w:pStyle w:val="Standard"/>
        <w:jc w:val="both"/>
        <w:rPr>
          <w:rFonts w:ascii="Times New Roman" w:hAnsi="Times New Roman" w:cs="Times New Roman"/>
        </w:rPr>
      </w:pPr>
      <w:r w:rsidRPr="00351097">
        <w:rPr>
          <w:rFonts w:ascii="Times New Roman" w:hAnsi="Times New Roman" w:cs="Times New Roman"/>
        </w:rPr>
        <w:t>Szociális váls</w:t>
      </w:r>
      <w:r>
        <w:rPr>
          <w:rFonts w:ascii="Times New Roman" w:hAnsi="Times New Roman" w:cs="Times New Roman"/>
        </w:rPr>
        <w:t>ághelyzetben lévő várandós anya</w:t>
      </w:r>
      <w:r w:rsidRPr="00351097">
        <w:rPr>
          <w:rFonts w:ascii="Times New Roman" w:hAnsi="Times New Roman" w:cs="Times New Roman"/>
        </w:rPr>
        <w:t xml:space="preserve"> </w:t>
      </w:r>
      <w:r>
        <w:rPr>
          <w:rFonts w:ascii="Times New Roman" w:hAnsi="Times New Roman" w:cs="Times New Roman"/>
        </w:rPr>
        <w:t>problémáival kapcsolatosan</w:t>
      </w:r>
      <w:r w:rsidRPr="00351097">
        <w:rPr>
          <w:rFonts w:ascii="Times New Roman" w:hAnsi="Times New Roman" w:cs="Times New Roman"/>
        </w:rPr>
        <w:t xml:space="preserve"> jelzés nem érkezett, ilyen irányú családgondozás nem történt. </w:t>
      </w:r>
    </w:p>
    <w:p w:rsidR="00351097" w:rsidRDefault="00351097" w:rsidP="00351097">
      <w:pPr>
        <w:pStyle w:val="Standard"/>
        <w:jc w:val="both"/>
        <w:rPr>
          <w:rFonts w:hint="eastAsia"/>
          <w:b/>
          <w:sz w:val="28"/>
          <w:szCs w:val="28"/>
        </w:rPr>
      </w:pPr>
    </w:p>
    <w:p w:rsidR="00351097" w:rsidRPr="00351097" w:rsidRDefault="00351097" w:rsidP="00351097">
      <w:pPr>
        <w:pStyle w:val="Standard"/>
        <w:jc w:val="both"/>
        <w:rPr>
          <w:rFonts w:ascii="Times New Roman" w:hAnsi="Times New Roman" w:cs="Times New Roman"/>
        </w:rPr>
      </w:pPr>
      <w:r w:rsidRPr="00351097">
        <w:rPr>
          <w:rFonts w:ascii="Times New Roman" w:hAnsi="Times New Roman" w:cs="Times New Roman"/>
        </w:rPr>
        <w:t xml:space="preserve">Gyermek és fiatalkorú bűnelkövetéssel </w:t>
      </w:r>
      <w:r>
        <w:rPr>
          <w:rFonts w:ascii="Times New Roman" w:hAnsi="Times New Roman" w:cs="Times New Roman"/>
        </w:rPr>
        <w:t>kapcsolatban</w:t>
      </w:r>
      <w:r w:rsidRPr="00351097">
        <w:rPr>
          <w:rFonts w:ascii="Times New Roman" w:hAnsi="Times New Roman" w:cs="Times New Roman"/>
        </w:rPr>
        <w:t xml:space="preserve"> jelzés</w:t>
      </w:r>
      <w:r>
        <w:rPr>
          <w:rFonts w:ascii="Times New Roman" w:hAnsi="Times New Roman" w:cs="Times New Roman"/>
        </w:rPr>
        <w:t xml:space="preserve"> nem érkezett</w:t>
      </w:r>
      <w:r w:rsidRPr="00351097">
        <w:rPr>
          <w:rFonts w:ascii="Times New Roman" w:hAnsi="Times New Roman" w:cs="Times New Roman"/>
        </w:rPr>
        <w:t>, ilyen irányú családgondozás nem történt.</w:t>
      </w:r>
    </w:p>
    <w:p w:rsidR="00351097" w:rsidRPr="00351097" w:rsidRDefault="00351097" w:rsidP="00351097">
      <w:pPr>
        <w:pStyle w:val="Standard"/>
        <w:jc w:val="both"/>
        <w:rPr>
          <w:rFonts w:ascii="Times New Roman" w:hAnsi="Times New Roman" w:cs="Times New Roman"/>
        </w:rPr>
      </w:pPr>
    </w:p>
    <w:p w:rsidR="00351097" w:rsidRPr="00351097" w:rsidRDefault="00351097" w:rsidP="00351097">
      <w:pPr>
        <w:pStyle w:val="Standard"/>
        <w:jc w:val="both"/>
        <w:rPr>
          <w:rFonts w:ascii="Times New Roman" w:hAnsi="Times New Roman" w:cs="Times New Roman"/>
        </w:rPr>
      </w:pPr>
      <w:r w:rsidRPr="00351097">
        <w:rPr>
          <w:rFonts w:ascii="Times New Roman" w:hAnsi="Times New Roman" w:cs="Times New Roman"/>
        </w:rPr>
        <w:t>Családon belüli erőszakról, bántalmazásról</w:t>
      </w:r>
      <w:r>
        <w:rPr>
          <w:rFonts w:ascii="Times New Roman" w:hAnsi="Times New Roman" w:cs="Times New Roman"/>
        </w:rPr>
        <w:t xml:space="preserve"> jelzés nem érkezett.</w:t>
      </w:r>
    </w:p>
    <w:p w:rsidR="00351097" w:rsidRPr="00AE1DF2" w:rsidRDefault="00351097" w:rsidP="00351097">
      <w:pPr>
        <w:pStyle w:val="Standard"/>
        <w:jc w:val="both"/>
        <w:rPr>
          <w:rFonts w:ascii="Times New Roman" w:hAnsi="Times New Roman" w:cs="Times New Roman"/>
        </w:rPr>
      </w:pPr>
    </w:p>
    <w:p w:rsidR="00351097" w:rsidRDefault="00351097" w:rsidP="00351097">
      <w:pPr>
        <w:pStyle w:val="Standard"/>
        <w:jc w:val="both"/>
        <w:rPr>
          <w:rFonts w:ascii="Times New Roman" w:hAnsi="Times New Roman" w:cs="Times New Roman"/>
        </w:rPr>
      </w:pPr>
      <w:r w:rsidRPr="00AE1DF2">
        <w:rPr>
          <w:rFonts w:ascii="Times New Roman" w:hAnsi="Times New Roman" w:cs="Times New Roman"/>
        </w:rPr>
        <w:t>Családjából kiemelt gyermek a vér szerinti szülőjénél, a gyermek visszahelyezése, illetve kapcsolattartásuk segítése érdekében, nem történt családgondozás.</w:t>
      </w:r>
    </w:p>
    <w:p w:rsidR="00AE1DF2" w:rsidRDefault="00AE1DF2" w:rsidP="00351097">
      <w:pPr>
        <w:pStyle w:val="Standard"/>
        <w:jc w:val="both"/>
        <w:rPr>
          <w:rFonts w:ascii="Times New Roman" w:hAnsi="Times New Roman" w:cs="Times New Roman"/>
        </w:rPr>
      </w:pPr>
    </w:p>
    <w:p w:rsidR="00AE1DF2" w:rsidRPr="00AE1DF2" w:rsidRDefault="00AE1DF2" w:rsidP="00351097">
      <w:pPr>
        <w:pStyle w:val="Standard"/>
        <w:jc w:val="both"/>
        <w:rPr>
          <w:rFonts w:ascii="Times New Roman" w:hAnsi="Times New Roman" w:cs="Times New Roman"/>
        </w:rPr>
      </w:pPr>
    </w:p>
    <w:tbl>
      <w:tblPr>
        <w:tblW w:w="9114" w:type="dxa"/>
        <w:tblInd w:w="-75" w:type="dxa"/>
        <w:tblLayout w:type="fixed"/>
        <w:tblCellMar>
          <w:left w:w="10" w:type="dxa"/>
          <w:right w:w="10" w:type="dxa"/>
        </w:tblCellMar>
        <w:tblLook w:val="04A0" w:firstRow="1" w:lastRow="0" w:firstColumn="1" w:lastColumn="0" w:noHBand="0" w:noVBand="1"/>
      </w:tblPr>
      <w:tblGrid>
        <w:gridCol w:w="1807"/>
        <w:gridCol w:w="1700"/>
        <w:gridCol w:w="1638"/>
        <w:gridCol w:w="2268"/>
        <w:gridCol w:w="1701"/>
      </w:tblGrid>
      <w:tr w:rsidR="00AE1DF2" w:rsidTr="00AE1DF2">
        <w:tc>
          <w:tcPr>
            <w:tcW w:w="180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AE1DF2" w:rsidRDefault="00AE1DF2">
            <w:pPr>
              <w:autoSpaceDN w:val="0"/>
              <w:snapToGrid w:val="0"/>
              <w:spacing w:line="413" w:lineRule="exact"/>
              <w:ind w:right="14"/>
              <w:rPr>
                <w:rFonts w:hint="eastAsia"/>
                <w:color w:val="000000"/>
                <w:spacing w:val="-2"/>
                <w:kern w:val="3"/>
                <w:sz w:val="20"/>
                <w:szCs w:val="20"/>
              </w:rPr>
            </w:pPr>
            <w:r>
              <w:rPr>
                <w:color w:val="000000"/>
                <w:spacing w:val="-2"/>
                <w:sz w:val="20"/>
                <w:szCs w:val="20"/>
              </w:rPr>
              <w:t xml:space="preserve">Életkor </w:t>
            </w:r>
          </w:p>
        </w:tc>
        <w:tc>
          <w:tcPr>
            <w:tcW w:w="170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Együttműködési megállap. alapján</w:t>
            </w:r>
          </w:p>
        </w:tc>
        <w:tc>
          <w:tcPr>
            <w:tcW w:w="1638" w:type="dxa"/>
            <w:tcBorders>
              <w:top w:val="single" w:sz="4" w:space="0" w:color="000000"/>
              <w:left w:val="single" w:sz="4" w:space="0" w:color="000000"/>
              <w:bottom w:val="single" w:sz="4" w:space="0" w:color="000000"/>
              <w:right w:val="single" w:sz="4" w:space="0" w:color="000000"/>
            </w:tcBorders>
          </w:tcPr>
          <w:p w:rsidR="00AE1DF2" w:rsidRDefault="00AE1DF2">
            <w:pPr>
              <w:autoSpaceDN w:val="0"/>
              <w:snapToGrid w:val="0"/>
              <w:spacing w:line="413" w:lineRule="exact"/>
              <w:ind w:right="14"/>
              <w:jc w:val="center"/>
              <w:rPr>
                <w:rFonts w:hint="eastAsia"/>
                <w:color w:val="000000"/>
                <w:spacing w:val="-2"/>
                <w:sz w:val="20"/>
                <w:szCs w:val="20"/>
              </w:rPr>
            </w:pPr>
            <w:r>
              <w:rPr>
                <w:color w:val="000000"/>
                <w:spacing w:val="-2"/>
                <w:sz w:val="20"/>
                <w:szCs w:val="20"/>
              </w:rPr>
              <w:t>Tanácsadottként megjelent</w:t>
            </w:r>
          </w:p>
        </w:tc>
        <w:tc>
          <w:tcPr>
            <w:tcW w:w="226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Egyszeri alkalommal megjelent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E1DF2" w:rsidRDefault="00AE1DF2">
            <w:pPr>
              <w:autoSpaceDN w:val="0"/>
              <w:snapToGrid w:val="0"/>
              <w:spacing w:line="413" w:lineRule="exact"/>
              <w:ind w:right="14"/>
              <w:jc w:val="center"/>
              <w:rPr>
                <w:rFonts w:hint="eastAsia"/>
                <w:kern w:val="3"/>
              </w:rPr>
            </w:pPr>
            <w:r>
              <w:rPr>
                <w:color w:val="000000"/>
                <w:spacing w:val="-2"/>
                <w:sz w:val="20"/>
                <w:szCs w:val="20"/>
              </w:rPr>
              <w:t>Összesen</w:t>
            </w:r>
          </w:p>
        </w:tc>
      </w:tr>
      <w:tr w:rsidR="00AE1DF2" w:rsidTr="00AE1DF2">
        <w:tc>
          <w:tcPr>
            <w:tcW w:w="180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18 – 24 éves</w:t>
            </w:r>
          </w:p>
        </w:tc>
        <w:tc>
          <w:tcPr>
            <w:tcW w:w="17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2</w:t>
            </w:r>
          </w:p>
        </w:tc>
        <w:tc>
          <w:tcPr>
            <w:tcW w:w="1638" w:type="dxa"/>
            <w:tcBorders>
              <w:top w:val="single" w:sz="4" w:space="0" w:color="000000"/>
              <w:left w:val="single" w:sz="4" w:space="0" w:color="000000"/>
              <w:bottom w:val="single" w:sz="4" w:space="0" w:color="000000"/>
              <w:right w:val="single" w:sz="4" w:space="0" w:color="000000"/>
            </w:tcBorders>
          </w:tcPr>
          <w:p w:rsidR="00AE1DF2" w:rsidRDefault="00AE1DF2">
            <w:pPr>
              <w:autoSpaceDN w:val="0"/>
              <w:snapToGrid w:val="0"/>
              <w:spacing w:line="413" w:lineRule="exact"/>
              <w:ind w:right="14"/>
              <w:jc w:val="center"/>
              <w:rPr>
                <w:rFonts w:hint="eastAsia"/>
                <w:color w:val="000000"/>
                <w:spacing w:val="-2"/>
                <w:sz w:val="20"/>
                <w:szCs w:val="20"/>
              </w:rPr>
            </w:pPr>
            <w:r>
              <w:rPr>
                <w:color w:val="000000"/>
                <w:spacing w:val="-2"/>
                <w:sz w:val="20"/>
                <w:szCs w:val="20"/>
              </w:rPr>
              <w:t>-</w:t>
            </w:r>
          </w:p>
        </w:tc>
        <w:tc>
          <w:tcPr>
            <w:tcW w:w="226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3</w:t>
            </w:r>
          </w:p>
        </w:tc>
      </w:tr>
      <w:tr w:rsidR="00AE1DF2" w:rsidTr="00AE1DF2">
        <w:tc>
          <w:tcPr>
            <w:tcW w:w="180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35 – 61 éves</w:t>
            </w:r>
          </w:p>
        </w:tc>
        <w:tc>
          <w:tcPr>
            <w:tcW w:w="17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4</w:t>
            </w:r>
          </w:p>
        </w:tc>
        <w:tc>
          <w:tcPr>
            <w:tcW w:w="1638" w:type="dxa"/>
            <w:tcBorders>
              <w:top w:val="single" w:sz="4" w:space="0" w:color="000000"/>
              <w:left w:val="single" w:sz="4" w:space="0" w:color="000000"/>
              <w:bottom w:val="single" w:sz="4" w:space="0" w:color="000000"/>
              <w:right w:val="single" w:sz="4" w:space="0" w:color="000000"/>
            </w:tcBorders>
          </w:tcPr>
          <w:p w:rsidR="00AE1DF2" w:rsidRDefault="00AE1DF2">
            <w:pPr>
              <w:autoSpaceDN w:val="0"/>
              <w:snapToGrid w:val="0"/>
              <w:spacing w:line="413" w:lineRule="exact"/>
              <w:ind w:right="14"/>
              <w:jc w:val="center"/>
              <w:rPr>
                <w:rFonts w:hint="eastAsia"/>
                <w:color w:val="000000"/>
                <w:spacing w:val="-2"/>
                <w:sz w:val="20"/>
                <w:szCs w:val="20"/>
              </w:rPr>
            </w:pPr>
            <w:r>
              <w:rPr>
                <w:color w:val="000000"/>
                <w:spacing w:val="-2"/>
                <w:sz w:val="20"/>
                <w:szCs w:val="20"/>
              </w:rPr>
              <w:t>-</w:t>
            </w:r>
          </w:p>
        </w:tc>
        <w:tc>
          <w:tcPr>
            <w:tcW w:w="226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kern w:val="3"/>
              </w:rPr>
            </w:pPr>
            <w:r>
              <w:rPr>
                <w:color w:val="000000"/>
                <w:spacing w:val="-2"/>
                <w:sz w:val="20"/>
                <w:szCs w:val="20"/>
              </w:rPr>
              <w:t>4</w:t>
            </w:r>
          </w:p>
        </w:tc>
      </w:tr>
      <w:tr w:rsidR="00AE1DF2" w:rsidTr="00AE1DF2">
        <w:tc>
          <w:tcPr>
            <w:tcW w:w="180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62 éves és idősebb</w:t>
            </w:r>
          </w:p>
        </w:tc>
        <w:tc>
          <w:tcPr>
            <w:tcW w:w="17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c>
          <w:tcPr>
            <w:tcW w:w="1638" w:type="dxa"/>
            <w:tcBorders>
              <w:top w:val="single" w:sz="4" w:space="0" w:color="000000"/>
              <w:left w:val="single" w:sz="4" w:space="0" w:color="000000"/>
              <w:bottom w:val="single" w:sz="4" w:space="0" w:color="000000"/>
              <w:right w:val="single" w:sz="4" w:space="0" w:color="000000"/>
            </w:tcBorders>
          </w:tcPr>
          <w:p w:rsidR="00AE1DF2" w:rsidRDefault="00AE1DF2">
            <w:pPr>
              <w:autoSpaceDN w:val="0"/>
              <w:snapToGrid w:val="0"/>
              <w:spacing w:line="413" w:lineRule="exact"/>
              <w:ind w:right="14"/>
              <w:jc w:val="center"/>
              <w:rPr>
                <w:rFonts w:hint="eastAsia"/>
                <w:color w:val="000000"/>
                <w:spacing w:val="-2"/>
                <w:sz w:val="20"/>
                <w:szCs w:val="20"/>
              </w:rPr>
            </w:pPr>
            <w:r>
              <w:rPr>
                <w:color w:val="000000"/>
                <w:spacing w:val="-2"/>
                <w:sz w:val="20"/>
                <w:szCs w:val="20"/>
              </w:rPr>
              <w:t>-</w:t>
            </w:r>
          </w:p>
        </w:tc>
        <w:tc>
          <w:tcPr>
            <w:tcW w:w="226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w:t>
            </w:r>
          </w:p>
        </w:tc>
      </w:tr>
      <w:tr w:rsidR="00AE1DF2" w:rsidTr="00AE1DF2">
        <w:tc>
          <w:tcPr>
            <w:tcW w:w="180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Összesen</w:t>
            </w:r>
          </w:p>
        </w:tc>
        <w:tc>
          <w:tcPr>
            <w:tcW w:w="17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6</w:t>
            </w:r>
          </w:p>
        </w:tc>
        <w:tc>
          <w:tcPr>
            <w:tcW w:w="1638" w:type="dxa"/>
            <w:tcBorders>
              <w:top w:val="single" w:sz="4" w:space="0" w:color="000000"/>
              <w:left w:val="single" w:sz="4" w:space="0" w:color="000000"/>
              <w:bottom w:val="single" w:sz="4" w:space="0" w:color="000000"/>
              <w:right w:val="single" w:sz="4" w:space="0" w:color="000000"/>
            </w:tcBorders>
          </w:tcPr>
          <w:p w:rsidR="00AE1DF2" w:rsidRDefault="00AE1DF2">
            <w:pPr>
              <w:autoSpaceDN w:val="0"/>
              <w:snapToGrid w:val="0"/>
              <w:spacing w:line="413" w:lineRule="exact"/>
              <w:ind w:right="14"/>
              <w:jc w:val="center"/>
              <w:rPr>
                <w:rFonts w:hint="eastAsia"/>
                <w:color w:val="000000"/>
                <w:spacing w:val="-2"/>
                <w:sz w:val="20"/>
                <w:szCs w:val="20"/>
              </w:rPr>
            </w:pPr>
            <w:r>
              <w:rPr>
                <w:color w:val="000000"/>
                <w:spacing w:val="-2"/>
                <w:sz w:val="20"/>
                <w:szCs w:val="20"/>
              </w:rPr>
              <w:t>-</w:t>
            </w:r>
          </w:p>
        </w:tc>
        <w:tc>
          <w:tcPr>
            <w:tcW w:w="226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DF2" w:rsidRDefault="00AE1DF2">
            <w:pPr>
              <w:autoSpaceDN w:val="0"/>
              <w:snapToGrid w:val="0"/>
              <w:spacing w:line="413" w:lineRule="exact"/>
              <w:ind w:right="14"/>
              <w:jc w:val="center"/>
              <w:rPr>
                <w:rFonts w:hint="eastAsia"/>
                <w:color w:val="000000"/>
                <w:spacing w:val="-2"/>
                <w:kern w:val="3"/>
                <w:sz w:val="20"/>
                <w:szCs w:val="20"/>
              </w:rPr>
            </w:pPr>
            <w:r>
              <w:rPr>
                <w:color w:val="000000"/>
                <w:spacing w:val="-2"/>
                <w:sz w:val="20"/>
                <w:szCs w:val="20"/>
              </w:rPr>
              <w:t>7</w:t>
            </w:r>
          </w:p>
        </w:tc>
      </w:tr>
    </w:tbl>
    <w:p w:rsidR="00351097" w:rsidRDefault="00351097" w:rsidP="00351097">
      <w:pPr>
        <w:pStyle w:val="Standard"/>
        <w:rPr>
          <w:rFonts w:cs="Times New Roman" w:hint="eastAsia"/>
          <w:sz w:val="28"/>
          <w:szCs w:val="28"/>
          <w:lang w:bidi="ar-SA"/>
        </w:rPr>
      </w:pPr>
    </w:p>
    <w:p w:rsidR="004D185A" w:rsidRPr="004D185A" w:rsidRDefault="004D185A" w:rsidP="004D185A">
      <w:pPr>
        <w:pStyle w:val="Cmsor8"/>
        <w:numPr>
          <w:ilvl w:val="0"/>
          <w:numId w:val="4"/>
        </w:numPr>
        <w:jc w:val="center"/>
        <w:rPr>
          <w:rFonts w:ascii="Times New Roman" w:hAnsi="Times New Roman" w:cs="Times New Roman"/>
          <w:sz w:val="24"/>
          <w:szCs w:val="24"/>
        </w:rPr>
      </w:pPr>
      <w:r>
        <w:rPr>
          <w:rFonts w:ascii="Times New Roman" w:hAnsi="Times New Roman" w:cs="Times New Roman"/>
          <w:sz w:val="24"/>
          <w:szCs w:val="24"/>
        </w:rPr>
        <w:t xml:space="preserve"> 9  -</w:t>
      </w:r>
    </w:p>
    <w:p w:rsidR="00351097" w:rsidRDefault="00351097" w:rsidP="00351097">
      <w:pPr>
        <w:pStyle w:val="Cmsor8"/>
        <w:jc w:val="both"/>
        <w:rPr>
          <w:rFonts w:ascii="Times New Roman" w:hAnsi="Times New Roman" w:cs="Times New Roman"/>
          <w:sz w:val="24"/>
          <w:szCs w:val="24"/>
        </w:rPr>
      </w:pPr>
      <w:r>
        <w:rPr>
          <w:rFonts w:ascii="Times New Roman" w:hAnsi="Times New Roman" w:cs="Times New Roman"/>
          <w:sz w:val="24"/>
          <w:szCs w:val="24"/>
        </w:rPr>
        <w:t>2016. évben a fe</w:t>
      </w:r>
      <w:r w:rsidR="00AE1DF2">
        <w:rPr>
          <w:rFonts w:ascii="Times New Roman" w:hAnsi="Times New Roman" w:cs="Times New Roman"/>
          <w:sz w:val="24"/>
          <w:szCs w:val="24"/>
        </w:rPr>
        <w:t xml:space="preserve">nti táblázat alapján </w:t>
      </w:r>
      <w:r w:rsidR="00431595">
        <w:rPr>
          <w:rFonts w:ascii="Times New Roman" w:hAnsi="Times New Roman" w:cs="Times New Roman"/>
          <w:sz w:val="24"/>
          <w:szCs w:val="24"/>
        </w:rPr>
        <w:t>a családsegítő szolgáltatást</w:t>
      </w:r>
      <w:r w:rsidR="004370CD">
        <w:rPr>
          <w:rFonts w:ascii="Times New Roman" w:hAnsi="Times New Roman" w:cs="Times New Roman"/>
          <w:sz w:val="24"/>
          <w:szCs w:val="24"/>
        </w:rPr>
        <w:t xml:space="preserve"> </w:t>
      </w:r>
      <w:r w:rsidR="00AE1DF2">
        <w:rPr>
          <w:rFonts w:ascii="Times New Roman" w:hAnsi="Times New Roman" w:cs="Times New Roman"/>
          <w:sz w:val="24"/>
          <w:szCs w:val="24"/>
        </w:rPr>
        <w:t>7</w:t>
      </w:r>
      <w:r w:rsidR="00431595">
        <w:rPr>
          <w:rFonts w:ascii="Times New Roman" w:hAnsi="Times New Roman" w:cs="Times New Roman"/>
          <w:sz w:val="24"/>
          <w:szCs w:val="24"/>
        </w:rPr>
        <w:t xml:space="preserve"> felnőtt korú személy vette igénybe a településen élők közül.</w:t>
      </w:r>
    </w:p>
    <w:p w:rsidR="00351097" w:rsidRDefault="00351097" w:rsidP="00351097">
      <w:pPr>
        <w:pStyle w:val="Standard"/>
        <w:jc w:val="both"/>
        <w:rPr>
          <w:rFonts w:ascii="Times New Roman" w:hAnsi="Times New Roman"/>
          <w:kern w:val="0"/>
        </w:rPr>
      </w:pPr>
    </w:p>
    <w:p w:rsidR="00431595" w:rsidRDefault="00431595" w:rsidP="00351097">
      <w:pPr>
        <w:pStyle w:val="Standard"/>
        <w:jc w:val="both"/>
        <w:rPr>
          <w:rFonts w:hint="eastAsia"/>
          <w:b/>
          <w:sz w:val="28"/>
          <w:szCs w:val="28"/>
        </w:rPr>
      </w:pPr>
      <w:r>
        <w:rPr>
          <w:rFonts w:ascii="Times New Roman" w:hAnsi="Times New Roman"/>
          <w:kern w:val="0"/>
        </w:rPr>
        <w:t>A családgondozások során jellemzően az alábbi problémák fordultak elő:</w:t>
      </w:r>
    </w:p>
    <w:p w:rsidR="00351097" w:rsidRDefault="00431595" w:rsidP="00431595">
      <w:pPr>
        <w:pStyle w:val="Standard"/>
        <w:numPr>
          <w:ilvl w:val="0"/>
          <w:numId w:val="4"/>
        </w:numPr>
        <w:jc w:val="both"/>
        <w:rPr>
          <w:rFonts w:hint="eastAsia"/>
        </w:rPr>
      </w:pPr>
      <w:r>
        <w:t>nem megfelelő lakhatási körülmények,</w:t>
      </w:r>
    </w:p>
    <w:p w:rsidR="00431595" w:rsidRDefault="00431595" w:rsidP="00431595">
      <w:pPr>
        <w:pStyle w:val="Standard"/>
        <w:numPr>
          <w:ilvl w:val="0"/>
          <w:numId w:val="4"/>
        </w:numPr>
        <w:jc w:val="both"/>
        <w:rPr>
          <w:rFonts w:hint="eastAsia"/>
        </w:rPr>
      </w:pPr>
      <w:r>
        <w:t>anyagi, megélhetési, lakhatással összefüggő problémák,</w:t>
      </w:r>
    </w:p>
    <w:p w:rsidR="00431595" w:rsidRDefault="00431595" w:rsidP="00431595">
      <w:pPr>
        <w:pStyle w:val="Standard"/>
        <w:numPr>
          <w:ilvl w:val="0"/>
          <w:numId w:val="4"/>
        </w:numPr>
        <w:jc w:val="both"/>
        <w:rPr>
          <w:rFonts w:hint="eastAsia"/>
        </w:rPr>
      </w:pPr>
      <w:r>
        <w:t>ügyintézéssel kapcsolatos problémák,</w:t>
      </w:r>
    </w:p>
    <w:p w:rsidR="00431595" w:rsidRDefault="00431595" w:rsidP="00431595">
      <w:pPr>
        <w:pStyle w:val="Standard"/>
        <w:numPr>
          <w:ilvl w:val="0"/>
          <w:numId w:val="4"/>
        </w:numPr>
        <w:jc w:val="both"/>
        <w:rPr>
          <w:rFonts w:hint="eastAsia"/>
        </w:rPr>
      </w:pPr>
      <w:r>
        <w:t>családi – kapcsolati konfliktus.</w:t>
      </w:r>
    </w:p>
    <w:p w:rsidR="00431595" w:rsidRDefault="00431595" w:rsidP="00431595">
      <w:pPr>
        <w:pStyle w:val="Standard"/>
        <w:jc w:val="both"/>
        <w:rPr>
          <w:rFonts w:hint="eastAsia"/>
        </w:rPr>
      </w:pPr>
    </w:p>
    <w:p w:rsidR="00431595" w:rsidRDefault="00431595" w:rsidP="00431595">
      <w:pPr>
        <w:pStyle w:val="Standard"/>
        <w:jc w:val="both"/>
        <w:rPr>
          <w:rFonts w:hint="eastAsia"/>
        </w:rPr>
      </w:pPr>
    </w:p>
    <w:p w:rsidR="00431595" w:rsidRPr="00431595" w:rsidRDefault="00431595" w:rsidP="00431595">
      <w:pPr>
        <w:pStyle w:val="Standard"/>
        <w:tabs>
          <w:tab w:val="left" w:pos="5670"/>
        </w:tabs>
        <w:rPr>
          <w:rFonts w:ascii="Times New Roman" w:hAnsi="Times New Roman" w:cs="Times New Roman"/>
        </w:rPr>
      </w:pPr>
      <w:r>
        <w:rPr>
          <w:rFonts w:ascii="Times New Roman" w:hAnsi="Times New Roman" w:cs="Times New Roman"/>
        </w:rPr>
        <w:t xml:space="preserve">A </w:t>
      </w:r>
      <w:r w:rsidR="004370CD">
        <w:rPr>
          <w:rFonts w:ascii="Times New Roman" w:hAnsi="Times New Roman" w:cs="Times New Roman"/>
        </w:rPr>
        <w:t xml:space="preserve">család és </w:t>
      </w:r>
      <w:r w:rsidR="004A3F8C">
        <w:rPr>
          <w:rFonts w:ascii="Times New Roman" w:hAnsi="Times New Roman" w:cs="Times New Roman"/>
        </w:rPr>
        <w:t>gyermekjóléti szolgálat szakmai tevékenységeinek száma 2016. évben</w:t>
      </w:r>
    </w:p>
    <w:p w:rsidR="00431595" w:rsidRDefault="00431595" w:rsidP="00431595">
      <w:pPr>
        <w:pStyle w:val="Standard"/>
        <w:rPr>
          <w:rFonts w:hint="eastAsia"/>
          <w:b/>
          <w:sz w:val="28"/>
          <w:szCs w:val="28"/>
        </w:rPr>
      </w:pPr>
    </w:p>
    <w:tbl>
      <w:tblPr>
        <w:tblW w:w="7516" w:type="dxa"/>
        <w:tblCellMar>
          <w:left w:w="10" w:type="dxa"/>
          <w:right w:w="10" w:type="dxa"/>
        </w:tblCellMar>
        <w:tblLook w:val="04A0" w:firstRow="1" w:lastRow="0" w:firstColumn="1" w:lastColumn="0" w:noHBand="0" w:noVBand="1"/>
      </w:tblPr>
      <w:tblGrid>
        <w:gridCol w:w="4606"/>
        <w:gridCol w:w="2910"/>
      </w:tblGrid>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31595">
            <w:pPr>
              <w:pStyle w:val="Standard"/>
              <w:rPr>
                <w:rFonts w:hint="eastAsia"/>
                <w:b/>
                <w:sz w:val="20"/>
                <w:szCs w:val="20"/>
              </w:rPr>
            </w:pPr>
            <w:r>
              <w:rPr>
                <w:b/>
                <w:sz w:val="20"/>
                <w:szCs w:val="20"/>
              </w:rPr>
              <w:t>Megnevezés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31595">
            <w:pPr>
              <w:pStyle w:val="Standard"/>
              <w:rPr>
                <w:rFonts w:hint="eastAsia"/>
                <w:b/>
                <w:sz w:val="20"/>
                <w:szCs w:val="20"/>
              </w:rPr>
            </w:pPr>
            <w:r>
              <w:rPr>
                <w:b/>
                <w:sz w:val="20"/>
                <w:szCs w:val="20"/>
              </w:rPr>
              <w:t>Szakmai tevékenység száma</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31595" w:rsidP="00431595">
            <w:pPr>
              <w:pStyle w:val="Standard"/>
              <w:widowControl/>
              <w:numPr>
                <w:ilvl w:val="0"/>
                <w:numId w:val="13"/>
              </w:numPr>
              <w:textAlignment w:val="auto"/>
              <w:rPr>
                <w:rFonts w:hint="eastAsia"/>
                <w:b/>
                <w:sz w:val="20"/>
                <w:szCs w:val="20"/>
              </w:rPr>
            </w:pPr>
            <w:r>
              <w:rPr>
                <w:b/>
                <w:sz w:val="20"/>
                <w:szCs w:val="20"/>
              </w:rPr>
              <w:t xml:space="preserve">Információnyújtás </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pPr>
              <w:pStyle w:val="Standard"/>
              <w:ind w:left="1064" w:hanging="1064"/>
              <w:rPr>
                <w:rFonts w:hint="eastAsia"/>
                <w:b/>
                <w:sz w:val="20"/>
                <w:szCs w:val="20"/>
              </w:rPr>
            </w:pPr>
            <w:r>
              <w:rPr>
                <w:b/>
                <w:sz w:val="20"/>
                <w:szCs w:val="20"/>
              </w:rPr>
              <w:t xml:space="preserve">               </w:t>
            </w:r>
            <w:r w:rsidR="00474022">
              <w:rPr>
                <w:b/>
                <w:sz w:val="20"/>
                <w:szCs w:val="20"/>
              </w:rPr>
              <w:t xml:space="preserve">  </w:t>
            </w:r>
            <w:r>
              <w:rPr>
                <w:b/>
                <w:sz w:val="20"/>
                <w:szCs w:val="20"/>
              </w:rPr>
              <w:t>8</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31595" w:rsidP="00431595">
            <w:pPr>
              <w:pStyle w:val="Standard"/>
              <w:widowControl/>
              <w:numPr>
                <w:ilvl w:val="0"/>
                <w:numId w:val="13"/>
              </w:numPr>
              <w:textAlignment w:val="auto"/>
              <w:rPr>
                <w:rFonts w:hint="eastAsia"/>
                <w:b/>
                <w:sz w:val="20"/>
                <w:szCs w:val="20"/>
              </w:rPr>
            </w:pPr>
            <w:r>
              <w:rPr>
                <w:b/>
                <w:sz w:val="20"/>
                <w:szCs w:val="20"/>
              </w:rPr>
              <w:t xml:space="preserve">Segítő beszélgetés </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pPr>
              <w:pStyle w:val="Standard"/>
              <w:ind w:left="1064" w:hanging="1064"/>
              <w:rPr>
                <w:rFonts w:hint="eastAsia"/>
                <w:b/>
                <w:sz w:val="20"/>
                <w:szCs w:val="20"/>
              </w:rPr>
            </w:pPr>
            <w:r>
              <w:rPr>
                <w:b/>
                <w:sz w:val="20"/>
                <w:szCs w:val="20"/>
              </w:rPr>
              <w:t xml:space="preserve">             </w:t>
            </w:r>
            <w:r w:rsidR="00474022">
              <w:rPr>
                <w:b/>
                <w:sz w:val="20"/>
                <w:szCs w:val="20"/>
              </w:rPr>
              <w:t xml:space="preserve">  </w:t>
            </w:r>
            <w:r>
              <w:rPr>
                <w:b/>
                <w:sz w:val="20"/>
                <w:szCs w:val="20"/>
              </w:rPr>
              <w:t>58</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31595" w:rsidP="00431595">
            <w:pPr>
              <w:pStyle w:val="Standard"/>
              <w:widowControl/>
              <w:numPr>
                <w:ilvl w:val="0"/>
                <w:numId w:val="13"/>
              </w:numPr>
              <w:textAlignment w:val="auto"/>
              <w:rPr>
                <w:rFonts w:hint="eastAsia"/>
                <w:b/>
                <w:sz w:val="20"/>
                <w:szCs w:val="20"/>
              </w:rPr>
            </w:pPr>
            <w:r>
              <w:rPr>
                <w:b/>
                <w:sz w:val="20"/>
                <w:szCs w:val="20"/>
              </w:rPr>
              <w:t>Tanácsadás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pPr>
              <w:pStyle w:val="Standard"/>
              <w:ind w:left="1064" w:hanging="1064"/>
              <w:rPr>
                <w:rFonts w:hint="eastAsia"/>
                <w:b/>
                <w:sz w:val="20"/>
                <w:szCs w:val="20"/>
              </w:rPr>
            </w:pPr>
            <w:r>
              <w:rPr>
                <w:b/>
                <w:sz w:val="20"/>
                <w:szCs w:val="20"/>
              </w:rPr>
              <w:t xml:space="preserve">             </w:t>
            </w:r>
            <w:r w:rsidR="00474022">
              <w:rPr>
                <w:b/>
                <w:sz w:val="20"/>
                <w:szCs w:val="20"/>
              </w:rPr>
              <w:t xml:space="preserve">  </w:t>
            </w:r>
            <w:r>
              <w:rPr>
                <w:b/>
                <w:sz w:val="20"/>
                <w:szCs w:val="20"/>
              </w:rPr>
              <w:t>25</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31595" w:rsidP="00431595">
            <w:pPr>
              <w:pStyle w:val="Standard"/>
              <w:widowControl/>
              <w:numPr>
                <w:ilvl w:val="0"/>
                <w:numId w:val="13"/>
              </w:numPr>
              <w:textAlignment w:val="auto"/>
              <w:rPr>
                <w:rFonts w:hint="eastAsia"/>
                <w:b/>
                <w:sz w:val="20"/>
                <w:szCs w:val="20"/>
              </w:rPr>
            </w:pPr>
            <w:r>
              <w:rPr>
                <w:b/>
                <w:sz w:val="20"/>
                <w:szCs w:val="20"/>
              </w:rPr>
              <w:t>Hivatalos ügyekben való közreműködés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pPr>
              <w:pStyle w:val="Standard"/>
              <w:ind w:left="1064" w:hanging="1064"/>
              <w:rPr>
                <w:rFonts w:hint="eastAsia"/>
                <w:b/>
                <w:sz w:val="20"/>
                <w:szCs w:val="20"/>
              </w:rPr>
            </w:pPr>
            <w:r>
              <w:rPr>
                <w:b/>
                <w:sz w:val="20"/>
                <w:szCs w:val="20"/>
              </w:rPr>
              <w:t xml:space="preserve">             </w:t>
            </w:r>
            <w:r w:rsidR="00474022">
              <w:rPr>
                <w:b/>
                <w:sz w:val="20"/>
                <w:szCs w:val="20"/>
              </w:rPr>
              <w:t xml:space="preserve">  </w:t>
            </w:r>
            <w:r>
              <w:rPr>
                <w:b/>
                <w:sz w:val="20"/>
                <w:szCs w:val="20"/>
              </w:rPr>
              <w:t xml:space="preserve">  3</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rsidP="00431595">
            <w:pPr>
              <w:pStyle w:val="Standard"/>
              <w:widowControl/>
              <w:numPr>
                <w:ilvl w:val="0"/>
                <w:numId w:val="13"/>
              </w:numPr>
              <w:textAlignment w:val="auto"/>
              <w:rPr>
                <w:rFonts w:hint="eastAsia"/>
                <w:b/>
                <w:sz w:val="20"/>
                <w:szCs w:val="20"/>
              </w:rPr>
            </w:pPr>
            <w:r>
              <w:rPr>
                <w:b/>
                <w:sz w:val="20"/>
                <w:szCs w:val="20"/>
              </w:rPr>
              <w:t>Családlátogatás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pPr>
              <w:pStyle w:val="Standard"/>
              <w:ind w:left="1064" w:hanging="1064"/>
              <w:rPr>
                <w:rFonts w:hint="eastAsia"/>
                <w:b/>
                <w:sz w:val="20"/>
                <w:szCs w:val="20"/>
              </w:rPr>
            </w:pPr>
            <w:r>
              <w:rPr>
                <w:b/>
                <w:sz w:val="20"/>
                <w:szCs w:val="20"/>
              </w:rPr>
              <w:t xml:space="preserve">              </w:t>
            </w:r>
            <w:r w:rsidR="00474022">
              <w:rPr>
                <w:b/>
                <w:sz w:val="20"/>
                <w:szCs w:val="20"/>
              </w:rPr>
              <w:t xml:space="preserve"> 63</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rsidP="00431595">
            <w:pPr>
              <w:pStyle w:val="Standard"/>
              <w:widowControl/>
              <w:numPr>
                <w:ilvl w:val="0"/>
                <w:numId w:val="13"/>
              </w:numPr>
              <w:textAlignment w:val="auto"/>
              <w:rPr>
                <w:rFonts w:hint="eastAsia"/>
                <w:b/>
                <w:sz w:val="20"/>
                <w:szCs w:val="20"/>
              </w:rPr>
            </w:pPr>
            <w:r>
              <w:rPr>
                <w:b/>
                <w:sz w:val="20"/>
                <w:szCs w:val="20"/>
              </w:rPr>
              <w:t>Közvetítés más szolgáltatásba</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pPr>
              <w:pStyle w:val="Standard"/>
              <w:ind w:left="1064" w:hanging="1064"/>
              <w:rPr>
                <w:rFonts w:hint="eastAsia"/>
                <w:b/>
                <w:sz w:val="20"/>
                <w:szCs w:val="20"/>
              </w:rPr>
            </w:pPr>
            <w:r>
              <w:rPr>
                <w:b/>
                <w:sz w:val="20"/>
                <w:szCs w:val="20"/>
              </w:rPr>
              <w:t xml:space="preserve">               </w:t>
            </w:r>
            <w:r w:rsidR="00474022">
              <w:rPr>
                <w:b/>
                <w:sz w:val="20"/>
                <w:szCs w:val="20"/>
              </w:rPr>
              <w:t xml:space="preserve"> </w:t>
            </w:r>
            <w:r>
              <w:rPr>
                <w:b/>
                <w:sz w:val="20"/>
                <w:szCs w:val="20"/>
              </w:rPr>
              <w:t xml:space="preserve"> 0</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rsidP="00431595">
            <w:pPr>
              <w:pStyle w:val="Standard"/>
              <w:widowControl/>
              <w:numPr>
                <w:ilvl w:val="0"/>
                <w:numId w:val="13"/>
              </w:numPr>
              <w:textAlignment w:val="auto"/>
              <w:rPr>
                <w:rFonts w:hint="eastAsia"/>
                <w:b/>
                <w:sz w:val="20"/>
                <w:szCs w:val="20"/>
              </w:rPr>
            </w:pPr>
            <w:r>
              <w:rPr>
                <w:b/>
                <w:sz w:val="20"/>
                <w:szCs w:val="20"/>
              </w:rPr>
              <w:t>Komfliktuskezelés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pPr>
              <w:pStyle w:val="Standard"/>
              <w:ind w:left="1064" w:hanging="1064"/>
              <w:rPr>
                <w:rFonts w:hint="eastAsia"/>
                <w:b/>
                <w:sz w:val="20"/>
                <w:szCs w:val="20"/>
              </w:rPr>
            </w:pPr>
            <w:r>
              <w:rPr>
                <w:b/>
                <w:sz w:val="20"/>
                <w:szCs w:val="20"/>
              </w:rPr>
              <w:t xml:space="preserve">               </w:t>
            </w:r>
            <w:r w:rsidR="00474022">
              <w:rPr>
                <w:b/>
                <w:sz w:val="20"/>
                <w:szCs w:val="20"/>
              </w:rPr>
              <w:t xml:space="preserve"> </w:t>
            </w:r>
            <w:r>
              <w:rPr>
                <w:b/>
                <w:sz w:val="20"/>
                <w:szCs w:val="20"/>
              </w:rPr>
              <w:t xml:space="preserve"> 0</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rsidP="00431595">
            <w:pPr>
              <w:pStyle w:val="Standard"/>
              <w:widowControl/>
              <w:numPr>
                <w:ilvl w:val="0"/>
                <w:numId w:val="13"/>
              </w:numPr>
              <w:textAlignment w:val="auto"/>
              <w:rPr>
                <w:rFonts w:hint="eastAsia"/>
                <w:b/>
                <w:sz w:val="20"/>
                <w:szCs w:val="20"/>
              </w:rPr>
            </w:pPr>
            <w:r>
              <w:rPr>
                <w:b/>
                <w:sz w:val="20"/>
                <w:szCs w:val="20"/>
              </w:rPr>
              <w:t>Részvétel nevelésbe vételi tárgyaláson</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74022">
            <w:pPr>
              <w:pStyle w:val="Standard"/>
              <w:rPr>
                <w:rFonts w:hint="eastAsia"/>
                <w:b/>
                <w:sz w:val="20"/>
                <w:szCs w:val="20"/>
              </w:rPr>
            </w:pPr>
            <w:r>
              <w:rPr>
                <w:b/>
                <w:sz w:val="20"/>
                <w:szCs w:val="20"/>
              </w:rPr>
              <w:t xml:space="preserve">                 0</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rsidP="00431595">
            <w:pPr>
              <w:pStyle w:val="Standard"/>
              <w:widowControl/>
              <w:numPr>
                <w:ilvl w:val="0"/>
                <w:numId w:val="13"/>
              </w:numPr>
              <w:textAlignment w:val="auto"/>
              <w:rPr>
                <w:rFonts w:hint="eastAsia"/>
                <w:b/>
                <w:sz w:val="20"/>
                <w:szCs w:val="20"/>
              </w:rPr>
            </w:pPr>
            <w:r>
              <w:rPr>
                <w:b/>
                <w:sz w:val="20"/>
                <w:szCs w:val="20"/>
              </w:rPr>
              <w:t>Részvétel védelembe vételi tárgyaláson</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74022">
            <w:pPr>
              <w:pStyle w:val="Standard"/>
              <w:ind w:left="1064" w:hanging="1064"/>
              <w:rPr>
                <w:rFonts w:hint="eastAsia"/>
                <w:b/>
                <w:sz w:val="20"/>
                <w:szCs w:val="20"/>
              </w:rPr>
            </w:pPr>
            <w:r>
              <w:rPr>
                <w:b/>
                <w:sz w:val="20"/>
                <w:szCs w:val="20"/>
              </w:rPr>
              <w:t xml:space="preserve">                 </w:t>
            </w:r>
            <w:r w:rsidR="00431595">
              <w:rPr>
                <w:b/>
                <w:sz w:val="20"/>
                <w:szCs w:val="20"/>
              </w:rPr>
              <w:t>0</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rsidP="00431595">
            <w:pPr>
              <w:pStyle w:val="Standard"/>
              <w:widowControl/>
              <w:numPr>
                <w:ilvl w:val="0"/>
                <w:numId w:val="13"/>
              </w:numPr>
              <w:textAlignment w:val="auto"/>
              <w:rPr>
                <w:rFonts w:hint="eastAsia"/>
                <w:b/>
                <w:sz w:val="20"/>
                <w:szCs w:val="20"/>
              </w:rPr>
            </w:pPr>
            <w:r>
              <w:rPr>
                <w:b/>
                <w:sz w:val="20"/>
                <w:szCs w:val="20"/>
              </w:rPr>
              <w:t>Elhelyezési értekezleten való részvétel</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74022">
            <w:pPr>
              <w:pStyle w:val="Standard"/>
              <w:ind w:left="1064" w:hanging="1064"/>
              <w:rPr>
                <w:rFonts w:hint="eastAsia"/>
                <w:b/>
                <w:sz w:val="20"/>
                <w:szCs w:val="20"/>
              </w:rPr>
            </w:pPr>
            <w:r>
              <w:rPr>
                <w:b/>
                <w:sz w:val="20"/>
                <w:szCs w:val="20"/>
              </w:rPr>
              <w:t xml:space="preserve">                 0</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A3F8C" w:rsidP="00431595">
            <w:pPr>
              <w:pStyle w:val="Standard"/>
              <w:widowControl/>
              <w:numPr>
                <w:ilvl w:val="0"/>
                <w:numId w:val="13"/>
              </w:numPr>
              <w:textAlignment w:val="auto"/>
              <w:rPr>
                <w:rFonts w:hint="eastAsia"/>
                <w:b/>
                <w:sz w:val="20"/>
                <w:szCs w:val="20"/>
              </w:rPr>
            </w:pPr>
            <w:r>
              <w:rPr>
                <w:b/>
                <w:sz w:val="20"/>
                <w:szCs w:val="20"/>
              </w:rPr>
              <w:t>Szakmaközi megbeszélés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74022">
            <w:pPr>
              <w:pStyle w:val="Standard"/>
              <w:ind w:left="1064" w:hanging="1064"/>
              <w:rPr>
                <w:rFonts w:hint="eastAsia"/>
                <w:b/>
                <w:sz w:val="20"/>
                <w:szCs w:val="20"/>
              </w:rPr>
            </w:pPr>
            <w:r>
              <w:rPr>
                <w:b/>
                <w:sz w:val="20"/>
                <w:szCs w:val="20"/>
              </w:rPr>
              <w:t xml:space="preserve">                 6</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74022" w:rsidP="00431595">
            <w:pPr>
              <w:pStyle w:val="Standard"/>
              <w:widowControl/>
              <w:numPr>
                <w:ilvl w:val="0"/>
                <w:numId w:val="13"/>
              </w:numPr>
              <w:textAlignment w:val="auto"/>
              <w:rPr>
                <w:rFonts w:hint="eastAsia"/>
                <w:b/>
                <w:sz w:val="20"/>
                <w:szCs w:val="20"/>
              </w:rPr>
            </w:pPr>
            <w:r>
              <w:rPr>
                <w:b/>
                <w:sz w:val="20"/>
                <w:szCs w:val="20"/>
              </w:rPr>
              <w:t>Esetkonferencia</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31595">
            <w:pPr>
              <w:pStyle w:val="Standard"/>
              <w:ind w:left="1064" w:hanging="1064"/>
              <w:rPr>
                <w:rFonts w:hint="eastAsia"/>
                <w:b/>
                <w:sz w:val="20"/>
                <w:szCs w:val="20"/>
              </w:rPr>
            </w:pPr>
            <w:r>
              <w:rPr>
                <w:b/>
                <w:sz w:val="20"/>
                <w:szCs w:val="20"/>
              </w:rPr>
              <w:t xml:space="preserve">  </w:t>
            </w:r>
            <w:r w:rsidR="00474022">
              <w:rPr>
                <w:b/>
                <w:sz w:val="20"/>
                <w:szCs w:val="20"/>
              </w:rPr>
              <w:t xml:space="preserve">               0</w:t>
            </w:r>
          </w:p>
        </w:tc>
      </w:tr>
      <w:tr w:rsidR="00431595" w:rsidTr="00431595">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74022" w:rsidP="00474022">
            <w:pPr>
              <w:pStyle w:val="Standard"/>
              <w:widowControl/>
              <w:ind w:left="720"/>
              <w:textAlignment w:val="auto"/>
              <w:rPr>
                <w:rFonts w:hint="eastAsia"/>
                <w:b/>
                <w:sz w:val="20"/>
                <w:szCs w:val="20"/>
              </w:rPr>
            </w:pPr>
            <w:r>
              <w:rPr>
                <w:b/>
                <w:sz w:val="20"/>
                <w:szCs w:val="20"/>
              </w:rPr>
              <w:t>Összesen</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595" w:rsidRDefault="00474022">
            <w:pPr>
              <w:pStyle w:val="Standard"/>
              <w:ind w:left="1064" w:hanging="1064"/>
              <w:rPr>
                <w:rFonts w:hint="eastAsia"/>
                <w:b/>
                <w:sz w:val="20"/>
                <w:szCs w:val="20"/>
              </w:rPr>
            </w:pPr>
            <w:r>
              <w:rPr>
                <w:b/>
                <w:sz w:val="20"/>
                <w:szCs w:val="20"/>
              </w:rPr>
              <w:t xml:space="preserve">             163</w:t>
            </w:r>
          </w:p>
        </w:tc>
      </w:tr>
    </w:tbl>
    <w:p w:rsidR="00431595" w:rsidRDefault="00431595" w:rsidP="00431595">
      <w:pPr>
        <w:pStyle w:val="Standard"/>
        <w:rPr>
          <w:rFonts w:cs="Times New Roman" w:hint="eastAsia"/>
          <w:b/>
          <w:sz w:val="28"/>
          <w:szCs w:val="28"/>
          <w:lang w:bidi="ar-SA"/>
        </w:rPr>
      </w:pPr>
    </w:p>
    <w:p w:rsidR="00431595" w:rsidRDefault="004370CD" w:rsidP="004370CD">
      <w:pPr>
        <w:pStyle w:val="Standard"/>
        <w:jc w:val="both"/>
        <w:rPr>
          <w:rFonts w:ascii="Times New Roman" w:hAnsi="Times New Roman" w:cs="Times New Roman"/>
        </w:rPr>
      </w:pPr>
      <w:r>
        <w:rPr>
          <w:rFonts w:ascii="Times New Roman" w:hAnsi="Times New Roman" w:cs="Times New Roman"/>
        </w:rPr>
        <w:t>A családgondozás során az  együttesen megbeszélt feladatokat cselekvési tervbe foglaltuk, mely alapján a családlátogatások alkalmával, információnyúj</w:t>
      </w:r>
      <w:r w:rsidR="00FC6B5A">
        <w:rPr>
          <w:rFonts w:ascii="Times New Roman" w:hAnsi="Times New Roman" w:cs="Times New Roman"/>
        </w:rPr>
        <w:t>tással, tanácsadással segítette</w:t>
      </w:r>
      <w:r>
        <w:rPr>
          <w:rFonts w:ascii="Times New Roman" w:hAnsi="Times New Roman" w:cs="Times New Roman"/>
        </w:rPr>
        <w:t xml:space="preserve"> a családban felmerülő problémák kezelését. </w:t>
      </w:r>
    </w:p>
    <w:p w:rsidR="004370CD" w:rsidRDefault="004370CD" w:rsidP="004370CD">
      <w:pPr>
        <w:pStyle w:val="Standard"/>
        <w:jc w:val="both"/>
        <w:rPr>
          <w:rFonts w:ascii="Times New Roman" w:hAnsi="Times New Roman" w:cs="Times New Roman"/>
        </w:rPr>
      </w:pPr>
      <w:r>
        <w:rPr>
          <w:rFonts w:ascii="Times New Roman" w:hAnsi="Times New Roman" w:cs="Times New Roman"/>
        </w:rPr>
        <w:t>A s</w:t>
      </w:r>
      <w:r w:rsidR="00FC6B5A">
        <w:rPr>
          <w:rFonts w:ascii="Times New Roman" w:hAnsi="Times New Roman" w:cs="Times New Roman"/>
        </w:rPr>
        <w:t>egítő beszélgetés során segítette a szülőt személyiségében meglévő fejlődési képességek feltárásában, felerősítésében, illetve ezen erősségei kibontakoztatásával szemben álló akadályok elhárításában.</w:t>
      </w:r>
    </w:p>
    <w:p w:rsidR="00FC6B5A" w:rsidRDefault="00FC6B5A" w:rsidP="004370CD">
      <w:pPr>
        <w:pStyle w:val="Standard"/>
        <w:jc w:val="both"/>
        <w:rPr>
          <w:rFonts w:ascii="Times New Roman" w:hAnsi="Times New Roman" w:cs="Times New Roman"/>
        </w:rPr>
      </w:pPr>
    </w:p>
    <w:p w:rsidR="00FC6B5A" w:rsidRDefault="00FC6B5A" w:rsidP="004370CD">
      <w:pPr>
        <w:pStyle w:val="Standard"/>
        <w:jc w:val="both"/>
        <w:rPr>
          <w:rFonts w:ascii="Times New Roman" w:hAnsi="Times New Roman" w:cs="Times New Roman"/>
        </w:rPr>
      </w:pPr>
      <w:r>
        <w:rPr>
          <w:rFonts w:ascii="Times New Roman" w:hAnsi="Times New Roman" w:cs="Times New Roman"/>
        </w:rPr>
        <w:t>Az egyének, a családok és a gyermekek problémáinak időben történő felismerése és azok mihamarabbi enyhítése, megoldása érdekében a szociális és gyermekjóléti szolgálat észlelő- és jelzőrendszert működtet, mely lehetővé teszi mindazoknak a szakembereknek az együttműködését, akik bárhol, bármilyen formában kapcsolatba kerülnek a családokkal és a gyermekekkel.</w:t>
      </w:r>
    </w:p>
    <w:p w:rsidR="00FC6B5A" w:rsidRDefault="00FC6B5A" w:rsidP="004370CD">
      <w:pPr>
        <w:pStyle w:val="Standard"/>
        <w:jc w:val="both"/>
        <w:rPr>
          <w:rFonts w:ascii="Times New Roman" w:hAnsi="Times New Roman" w:cs="Times New Roman"/>
        </w:rPr>
      </w:pPr>
      <w:r>
        <w:rPr>
          <w:rFonts w:ascii="Times New Roman" w:hAnsi="Times New Roman" w:cs="Times New Roman"/>
        </w:rPr>
        <w:t>A gyermekek a védelmi rendszer keretében különös figyelmet kell, hogy kapjanak, mivel helyzetüknél fogva problémáikat önállóan jelezni csak részben, vagy egyáltalán nem képesek. A gyermeki jogok érvényre jutása, a gyermekek biztonságos családban történő nevelése érdekében a gyermekek védelméről és a gyámügyi igazgatásról szóló 1997. évi XXXI. törvény rögzíti a jelzőrendszer tagjait, kötelező együttműködésüket, feladataikat a gyermek családban történő nevelkedésének elősegítése, veszélyeztetettségének megelőzése érdekében.</w:t>
      </w:r>
    </w:p>
    <w:p w:rsidR="0047498A" w:rsidRDefault="0047498A" w:rsidP="00431595">
      <w:pPr>
        <w:pStyle w:val="Nincstrkz"/>
        <w:jc w:val="both"/>
        <w:rPr>
          <w:rFonts w:cs="Times New Roman"/>
          <w:szCs w:val="24"/>
        </w:rPr>
      </w:pPr>
      <w:r>
        <w:rPr>
          <w:rFonts w:cs="Times New Roman"/>
          <w:szCs w:val="24"/>
        </w:rPr>
        <w:t>A jelzőrendszer tagjai kötelesek jelzéssel élni a gyermek veszélyeztetettsége esetén a szociális és gyermekjóléti szolgálatnál</w:t>
      </w:r>
    </w:p>
    <w:p w:rsidR="0047498A" w:rsidRDefault="0047498A" w:rsidP="00431595">
      <w:pPr>
        <w:pStyle w:val="Nincstrkz"/>
        <w:jc w:val="both"/>
      </w:pPr>
    </w:p>
    <w:p w:rsidR="004D185A" w:rsidRDefault="00431595" w:rsidP="00431595">
      <w:pPr>
        <w:pStyle w:val="Nincstrkz"/>
        <w:jc w:val="both"/>
      </w:pPr>
      <w:r>
        <w:t xml:space="preserve">2016. január 1-én hatályba lépő szabályozás számos új elemet vezetett be a hatékonyabb jelzőrendszeri munka érdekében. Az új szabályozás egyértelművé teszi, hogy a jelzőrendszer </w:t>
      </w:r>
    </w:p>
    <w:p w:rsidR="004D185A" w:rsidRDefault="004D185A" w:rsidP="004D185A">
      <w:pPr>
        <w:pStyle w:val="Nincstrkz"/>
        <w:jc w:val="center"/>
      </w:pPr>
      <w:r>
        <w:t>-  10  -</w:t>
      </w:r>
    </w:p>
    <w:p w:rsidR="004D185A" w:rsidRDefault="004D185A" w:rsidP="00431595">
      <w:pPr>
        <w:pStyle w:val="Nincstrkz"/>
        <w:jc w:val="both"/>
      </w:pPr>
    </w:p>
    <w:p w:rsidR="00431595" w:rsidRDefault="00431595" w:rsidP="00431595">
      <w:pPr>
        <w:pStyle w:val="Nincstrkz"/>
        <w:jc w:val="both"/>
      </w:pPr>
      <w:r>
        <w:t>egyetemes, amely kiterjed mind a gyermekre, mind pedig a felnőttekre. Kötelező érvényű protokoll segíti a jelzőrendszer tagjait feladataik ellátásában.</w:t>
      </w:r>
    </w:p>
    <w:p w:rsidR="0047498A" w:rsidRDefault="0047498A" w:rsidP="00431595">
      <w:pPr>
        <w:pStyle w:val="Nincstrkz"/>
        <w:jc w:val="both"/>
      </w:pPr>
    </w:p>
    <w:p w:rsidR="0047498A" w:rsidRDefault="0047498A" w:rsidP="00431595">
      <w:pPr>
        <w:pStyle w:val="Nincstrkz"/>
        <w:jc w:val="both"/>
      </w:pPr>
      <w:r>
        <w:t xml:space="preserve">Az észlelő-, jelzőrendszer képezi a szolgáltatás egyik alappillérét, mert az abban résztvevő szakemberek révén, a saját szakterületükön fellelhető, a családokkal és a gyermekkel kapcsolatos problémák jelzése során kerül a szolgálat látókörébe a megoldandó feladat. E jelzőrendszer egyúttal team munkát is jelent, mert a problémák összetettsége miatt a megoldás sokszor csak a szakterületek együttműködése során valósulhat meg. </w:t>
      </w:r>
    </w:p>
    <w:p w:rsidR="00431595" w:rsidRDefault="00431595" w:rsidP="00431595">
      <w:pPr>
        <w:pStyle w:val="Standard"/>
        <w:jc w:val="both"/>
        <w:rPr>
          <w:rFonts w:hint="eastAsia"/>
        </w:rPr>
      </w:pPr>
    </w:p>
    <w:p w:rsidR="00474022" w:rsidRDefault="00474022" w:rsidP="00431595">
      <w:pPr>
        <w:pStyle w:val="Standard"/>
        <w:jc w:val="both"/>
        <w:rPr>
          <w:rFonts w:hint="eastAsia"/>
        </w:rPr>
      </w:pPr>
      <w:r>
        <w:t>Sáska településen élő gyermekkel és családjával kapcsolatban 2016. évben 1 írásos jelzés érkezett.</w:t>
      </w:r>
    </w:p>
    <w:p w:rsidR="00474022" w:rsidRDefault="00474022" w:rsidP="00431595">
      <w:pPr>
        <w:pStyle w:val="Standard"/>
        <w:jc w:val="both"/>
        <w:rPr>
          <w:rFonts w:hint="eastAsia"/>
        </w:rPr>
      </w:pPr>
    </w:p>
    <w:p w:rsidR="00431595" w:rsidRDefault="00474022" w:rsidP="00431595">
      <w:pPr>
        <w:pStyle w:val="Standard"/>
        <w:jc w:val="both"/>
        <w:rPr>
          <w:rFonts w:hint="eastAsia"/>
        </w:rPr>
      </w:pPr>
      <w:r>
        <w:t xml:space="preserve">A településen az illetékes </w:t>
      </w:r>
      <w:r w:rsidR="00431595">
        <w:t>jelzőr</w:t>
      </w:r>
      <w:r>
        <w:t>endszeri tagok részére 2016-ban</w:t>
      </w:r>
      <w:r w:rsidR="00431595">
        <w:t xml:space="preserve"> több alkalommal került sor szakmaközi megbeszélés szervezésére, az éves gyermekvédelmi tanácskozás is megszervezésre került.</w:t>
      </w:r>
    </w:p>
    <w:p w:rsidR="002A5900" w:rsidRDefault="002A5900" w:rsidP="00431595">
      <w:pPr>
        <w:pStyle w:val="Standard"/>
        <w:jc w:val="both"/>
        <w:rPr>
          <w:rFonts w:hint="eastAsia"/>
        </w:rPr>
      </w:pPr>
    </w:p>
    <w:p w:rsidR="002A5900" w:rsidRDefault="002A5900" w:rsidP="00431595">
      <w:pPr>
        <w:pStyle w:val="Standard"/>
        <w:jc w:val="both"/>
        <w:rPr>
          <w:rFonts w:hint="eastAsia"/>
        </w:rPr>
      </w:pPr>
      <w:r>
        <w:t>Sáska településen nem jellemző a gyermekek súlyos veszélyeztetésé.</w:t>
      </w:r>
    </w:p>
    <w:p w:rsidR="00A126E6" w:rsidRDefault="00A126E6" w:rsidP="00431595">
      <w:pPr>
        <w:pStyle w:val="Standard"/>
        <w:jc w:val="both"/>
        <w:rPr>
          <w:rFonts w:hint="eastAsia"/>
        </w:rPr>
      </w:pPr>
    </w:p>
    <w:p w:rsidR="002A5900" w:rsidRDefault="002A5900" w:rsidP="00431595">
      <w:pPr>
        <w:pStyle w:val="Standard"/>
        <w:jc w:val="both"/>
        <w:rPr>
          <w:rFonts w:hint="eastAsia"/>
        </w:rPr>
      </w:pPr>
      <w:r>
        <w:t>A jelzőrendszer tajgai és a gyermekjóléti szolgálat között jó a kapcsolat. A jelzőrendszer tagjai rendszeresen konzultáltak egymással a családok helyzetéről, a gyermekekkel kapcsolatban felmerülő problémákról, közösen próbáltak segítséget nyújtani azok megoldásában.</w:t>
      </w:r>
    </w:p>
    <w:p w:rsidR="00A126E6" w:rsidRDefault="002A5900" w:rsidP="00431595">
      <w:pPr>
        <w:pStyle w:val="Standard"/>
        <w:jc w:val="both"/>
        <w:rPr>
          <w:rFonts w:hint="eastAsia"/>
        </w:rPr>
      </w:pPr>
      <w:r>
        <w:t>A 2016. január 1. napjától hatályos jogszabály módosítások alapján nagyon fontos változás, hogy úgynevezett Család- és Gyermekjóléti Központok alakultak a járási székhelytelepüléseken. Ezen központok a gyermekvédelmi gondoskodás keretébe tartozó hatósági intézkedésekhez kapcsol</w:t>
      </w:r>
      <w:r w:rsidR="00A126E6">
        <w:t xml:space="preserve">ódó, a gyermekek védelmére irányuló tevékenységet látnak el, melynek keretében kezdeményezik a gyermek védelembe vételét vagy súlyosabb fokú veszélyeztetettség esetén a gyermek ideiglenes hatályú elhelyezését, nevelésbe vételét. A gyermekvédelmi gondoskodás keretében a központi esetmenedzser készíti el az egyéni gondozási-nevelési tervet a  településen dolgozó családsegítő bevonásával. </w:t>
      </w:r>
    </w:p>
    <w:p w:rsidR="002A5900" w:rsidRDefault="00A126E6" w:rsidP="00431595">
      <w:pPr>
        <w:pStyle w:val="Standard"/>
        <w:jc w:val="both"/>
        <w:rPr>
          <w:rFonts w:hint="eastAsia"/>
        </w:rPr>
      </w:pPr>
      <w:r>
        <w:t>Lényeges változás továbbá, hogy a Család- és Gyermekjóléti Központ a gyermek családban nevelkedésének elősegítése, a gyermek veszélyeztetettségének megelőzése érdekében a gyermek igényének és szükségleteinek megfelelő önálló egyéni és csoportos speciális szolgáltatásokat, programokat nyújt, amelynek keretében biztosít: ingyenes jogi tanácsadást, addiktológiai szolgáltatást, gyermekpszichológust, közvetítői (mediáció) eljárás lehetőségét, továbbá mentorszülői szolgáltatást (családjukban fogyatékkal elő gyermeket nevelők megsegítése.</w:t>
      </w:r>
      <w:r w:rsidR="002A5900">
        <w:t xml:space="preserve"> </w:t>
      </w:r>
    </w:p>
    <w:p w:rsidR="002A5900" w:rsidRDefault="002A5900" w:rsidP="00431595">
      <w:pPr>
        <w:pStyle w:val="Standard"/>
        <w:jc w:val="both"/>
        <w:rPr>
          <w:rFonts w:hint="eastAsia"/>
        </w:rPr>
      </w:pPr>
    </w:p>
    <w:p w:rsidR="00474022" w:rsidRDefault="00474022" w:rsidP="00431595">
      <w:pPr>
        <w:pStyle w:val="Standard"/>
        <w:jc w:val="both"/>
        <w:rPr>
          <w:rFonts w:hint="eastAsia"/>
        </w:rPr>
      </w:pPr>
    </w:p>
    <w:p w:rsidR="00474022" w:rsidRDefault="00891E56" w:rsidP="00431595">
      <w:pPr>
        <w:pStyle w:val="Standard"/>
        <w:jc w:val="both"/>
        <w:rPr>
          <w:rFonts w:hint="eastAsia"/>
        </w:rPr>
      </w:pPr>
      <w:r>
        <w:t>2016. év decemberében a Szolgálat az előző évekhez hasonlóan ismét lehetősége nyílt három napos élelmiszergyűjtési akcióra. Az adománygyűjtés keretében tartós élelmiszereket, tisztálkodási szereket és édességeket gyűjtöttek össze, melyekből csomagok készültek.</w:t>
      </w:r>
    </w:p>
    <w:p w:rsidR="00891E56" w:rsidRDefault="00891E56" w:rsidP="00431595">
      <w:pPr>
        <w:pStyle w:val="Standard"/>
        <w:jc w:val="both"/>
        <w:rPr>
          <w:rFonts w:hint="eastAsia"/>
        </w:rPr>
      </w:pPr>
      <w:r>
        <w:t>Ezen felül a tapolcai Tesco áruház vezetője „cipős doboz” akciót szervezett dolgozói körében. Az áruház igazgatója az elkészült dobozokat és az árház által felajánlott játék, írószer adományt, az aktuális évben részt vevő adománygyűjtő szervezetek közül, dolgozói szavazás után</w:t>
      </w:r>
      <w:r w:rsidR="00DB61EC">
        <w:t xml:space="preserve"> a Szolgálat</w:t>
      </w:r>
      <w:r>
        <w:t xml:space="preserve"> részére felajánlotta.</w:t>
      </w:r>
    </w:p>
    <w:p w:rsidR="004D185A" w:rsidRDefault="00DB61EC" w:rsidP="00431595">
      <w:pPr>
        <w:pStyle w:val="Standard"/>
        <w:jc w:val="both"/>
        <w:rPr>
          <w:rFonts w:hint="eastAsia"/>
        </w:rPr>
      </w:pPr>
      <w:r>
        <w:t xml:space="preserve">A nyár folyamán egy hetes „napközis” tábort szerveztek az ellátási területünkön elő közöl 40 rászoruló számára. A táborozás ideje alatt a gyermekek részére hideg élelmet és innivalót biztosítottak, melyet tapolcai és badacsonytomaji vállalkozók felajánlásából tudtak </w:t>
      </w:r>
    </w:p>
    <w:p w:rsidR="004D185A" w:rsidRDefault="004D185A" w:rsidP="004D185A">
      <w:pPr>
        <w:pStyle w:val="Standard"/>
        <w:numPr>
          <w:ilvl w:val="0"/>
          <w:numId w:val="4"/>
        </w:numPr>
        <w:jc w:val="center"/>
        <w:rPr>
          <w:rFonts w:hint="eastAsia"/>
        </w:rPr>
      </w:pPr>
      <w:r>
        <w:t xml:space="preserve"> 11  -</w:t>
      </w:r>
    </w:p>
    <w:p w:rsidR="004D185A" w:rsidRDefault="004D185A" w:rsidP="00431595">
      <w:pPr>
        <w:pStyle w:val="Standard"/>
        <w:jc w:val="both"/>
        <w:rPr>
          <w:rFonts w:hint="eastAsia"/>
        </w:rPr>
      </w:pPr>
    </w:p>
    <w:p w:rsidR="00DB61EC" w:rsidRDefault="00DB61EC" w:rsidP="00431595">
      <w:pPr>
        <w:pStyle w:val="Standard"/>
        <w:jc w:val="both"/>
        <w:rPr>
          <w:rFonts w:hint="eastAsia"/>
        </w:rPr>
      </w:pPr>
      <w:r>
        <w:t>megvalósítani. A tábor ideje alatt kirándulásokkal, strandolással és szabadtéri programokkal igyekeztek biztosítani a gyermekek szabadidejének hasznos eltöltését.</w:t>
      </w:r>
    </w:p>
    <w:p w:rsidR="00DB61EC" w:rsidRDefault="00DB61EC" w:rsidP="00431595">
      <w:pPr>
        <w:pStyle w:val="Standard"/>
        <w:jc w:val="both"/>
        <w:rPr>
          <w:rFonts w:hint="eastAsia"/>
        </w:rPr>
      </w:pPr>
      <w:r>
        <w:t>Lehetőségük nyílt megtekinteni az ábrahámhegyi kilátót, strandolni vitték a gyermekeket Ábrahámhegyre és Szigligetre, vezetett túrán vettek részt a Balatoncsicsói Erdészház tanösvényén, ellátogattak a Szigligeti várba, majd a gyermekek megtekinthettek egy mesefilmet a Tapolcai Kft. jóvoltából a városi moziban, mesét hallgattak és kézműves foglalkozáson vettek részt a Wass Albert Városi Könyvtárban. Mindezeken felül lehetőségük nyílt arra, hogy a gyerekeket elvigyék a Veszprémi Állatkertbe, amelynek hatalmas sikere volt az egész hetes programsorozat mellett.</w:t>
      </w:r>
    </w:p>
    <w:p w:rsidR="00DB61EC" w:rsidRDefault="00DB61EC" w:rsidP="00431595">
      <w:pPr>
        <w:pStyle w:val="Standard"/>
        <w:jc w:val="both"/>
        <w:rPr>
          <w:rFonts w:hint="eastAsia"/>
        </w:rPr>
      </w:pPr>
      <w:r>
        <w:t xml:space="preserve">A programokon egyszerre </w:t>
      </w:r>
      <w:r w:rsidR="001E77B8">
        <w:t>15-20 gyermek vett részt. A gyermekek utaztatását az Intézmény ellátási területéhez tartozó települések falu- és tanyagondnoki szolgálatainak segítségével tudtuk biztosítani.</w:t>
      </w:r>
    </w:p>
    <w:p w:rsidR="001E77B8" w:rsidRDefault="001E77B8" w:rsidP="00431595">
      <w:pPr>
        <w:pStyle w:val="Standard"/>
        <w:jc w:val="both"/>
        <w:rPr>
          <w:rFonts w:hint="eastAsia"/>
        </w:rPr>
      </w:pPr>
      <w:r>
        <w:t>A programok sokszínűek voltak, így a résztvevő gyerekek nagyon jól érezték magukat. Lehetőségük nyílt olyan foglalkozásokon részt venni, melyet a családjuk nehéz anyagi helyzete nem tett volna lehetővé.</w:t>
      </w:r>
    </w:p>
    <w:p w:rsidR="001E77B8" w:rsidRDefault="001E77B8" w:rsidP="00431595">
      <w:pPr>
        <w:pStyle w:val="Standard"/>
        <w:jc w:val="both"/>
        <w:rPr>
          <w:rFonts w:hint="eastAsia"/>
        </w:rPr>
      </w:pPr>
      <w:r>
        <w:t>Nyári programjainkat több önkormányzat is támogatta.</w:t>
      </w:r>
    </w:p>
    <w:p w:rsidR="001E77B8" w:rsidRDefault="001E77B8" w:rsidP="00431595">
      <w:pPr>
        <w:pStyle w:val="Standard"/>
        <w:jc w:val="both"/>
        <w:rPr>
          <w:rFonts w:hint="eastAsia"/>
        </w:rPr>
      </w:pPr>
    </w:p>
    <w:p w:rsidR="001E77B8" w:rsidRDefault="001E77B8" w:rsidP="001E77B8">
      <w:pPr>
        <w:pStyle w:val="Standard"/>
        <w:numPr>
          <w:ilvl w:val="0"/>
          <w:numId w:val="4"/>
        </w:numPr>
        <w:jc w:val="both"/>
        <w:rPr>
          <w:rFonts w:hint="eastAsia"/>
          <w:i/>
        </w:rPr>
      </w:pPr>
      <w:r>
        <w:rPr>
          <w:i/>
        </w:rPr>
        <w:t>gyermekek napközben ellátásának, gyermekek átmeneti gondozásának biztosítása, ezen ellátások igénybevétele, s az ezzel összefüggő tapasztalatok</w:t>
      </w:r>
    </w:p>
    <w:p w:rsidR="001E77B8" w:rsidRDefault="001E77B8" w:rsidP="001E77B8">
      <w:pPr>
        <w:pStyle w:val="Standard"/>
        <w:jc w:val="both"/>
        <w:rPr>
          <w:rFonts w:hint="eastAsia"/>
          <w:i/>
        </w:rPr>
      </w:pPr>
    </w:p>
    <w:p w:rsidR="001E77B8" w:rsidRDefault="001E77B8" w:rsidP="001E77B8">
      <w:pPr>
        <w:pStyle w:val="Standard"/>
        <w:jc w:val="both"/>
        <w:rPr>
          <w:rFonts w:hint="eastAsia"/>
        </w:rPr>
      </w:pPr>
      <w:r>
        <w:t>Sáska és Zalahaláp települések közös fenntartású óvodát működtetnek. A törvényi feltételek és a követelmények biztosítottak.</w:t>
      </w:r>
    </w:p>
    <w:p w:rsidR="001E77B8" w:rsidRDefault="001E77B8" w:rsidP="001E77B8">
      <w:pPr>
        <w:pStyle w:val="Standard"/>
        <w:jc w:val="both"/>
        <w:rPr>
          <w:rFonts w:hint="eastAsia"/>
        </w:rPr>
      </w:pPr>
    </w:p>
    <w:p w:rsidR="001E77B8" w:rsidRPr="007042A4" w:rsidRDefault="001E77B8" w:rsidP="001E77B8">
      <w:pPr>
        <w:pStyle w:val="Standard"/>
        <w:jc w:val="both"/>
        <w:rPr>
          <w:rFonts w:hint="eastAsia"/>
          <w:color w:val="000000" w:themeColor="text1"/>
        </w:rPr>
      </w:pPr>
      <w:r w:rsidRPr="007042A4">
        <w:rPr>
          <w:color w:val="000000" w:themeColor="text1"/>
        </w:rPr>
        <w:t>Az óvodai férőhelyek száma:</w:t>
      </w:r>
      <w:r w:rsidR="007042A4" w:rsidRPr="007042A4">
        <w:rPr>
          <w:color w:val="000000" w:themeColor="text1"/>
        </w:rPr>
        <w:t xml:space="preserve"> 60</w:t>
      </w:r>
    </w:p>
    <w:p w:rsidR="001E77B8" w:rsidRPr="007042A4" w:rsidRDefault="001E77B8" w:rsidP="001E77B8">
      <w:pPr>
        <w:pStyle w:val="Standard"/>
        <w:jc w:val="both"/>
        <w:rPr>
          <w:rFonts w:hint="eastAsia"/>
          <w:color w:val="000000" w:themeColor="text1"/>
        </w:rPr>
      </w:pPr>
      <w:r w:rsidRPr="007042A4">
        <w:rPr>
          <w:color w:val="000000" w:themeColor="text1"/>
        </w:rPr>
        <w:t>Óvodába járok száma:</w:t>
      </w:r>
      <w:r w:rsidR="007042A4" w:rsidRPr="007042A4">
        <w:rPr>
          <w:color w:val="000000" w:themeColor="text1"/>
        </w:rPr>
        <w:t xml:space="preserve"> 63</w:t>
      </w:r>
    </w:p>
    <w:p w:rsidR="001E77B8" w:rsidRPr="007042A4" w:rsidRDefault="001E77B8" w:rsidP="001E77B8">
      <w:pPr>
        <w:pStyle w:val="Standard"/>
        <w:jc w:val="both"/>
        <w:rPr>
          <w:rFonts w:hint="eastAsia"/>
          <w:color w:val="000000" w:themeColor="text1"/>
        </w:rPr>
      </w:pPr>
      <w:r w:rsidRPr="007042A4">
        <w:rPr>
          <w:color w:val="000000" w:themeColor="text1"/>
        </w:rPr>
        <w:t>ebből:</w:t>
      </w:r>
    </w:p>
    <w:p w:rsidR="001E77B8" w:rsidRPr="007042A4" w:rsidRDefault="001E77B8" w:rsidP="001E77B8">
      <w:pPr>
        <w:pStyle w:val="Standard"/>
        <w:jc w:val="both"/>
        <w:rPr>
          <w:rFonts w:hint="eastAsia"/>
          <w:color w:val="000000" w:themeColor="text1"/>
        </w:rPr>
      </w:pPr>
      <w:r w:rsidRPr="007042A4">
        <w:rPr>
          <w:color w:val="000000" w:themeColor="text1"/>
        </w:rPr>
        <w:t>sáskai gyermek:</w:t>
      </w:r>
      <w:r w:rsidR="007042A4" w:rsidRPr="007042A4">
        <w:rPr>
          <w:color w:val="000000" w:themeColor="text1"/>
        </w:rPr>
        <w:t xml:space="preserve"> 9</w:t>
      </w:r>
    </w:p>
    <w:p w:rsidR="001E77B8" w:rsidRPr="007042A4" w:rsidRDefault="001E77B8" w:rsidP="001E77B8">
      <w:pPr>
        <w:pStyle w:val="Standard"/>
        <w:jc w:val="both"/>
        <w:rPr>
          <w:rFonts w:hint="eastAsia"/>
          <w:color w:val="000000" w:themeColor="text1"/>
        </w:rPr>
      </w:pPr>
      <w:r w:rsidRPr="007042A4">
        <w:rPr>
          <w:color w:val="000000" w:themeColor="text1"/>
        </w:rPr>
        <w:t>zalahalápi gyermek:</w:t>
      </w:r>
      <w:r w:rsidR="007042A4" w:rsidRPr="007042A4">
        <w:rPr>
          <w:color w:val="000000" w:themeColor="text1"/>
        </w:rPr>
        <w:t xml:space="preserve"> 50</w:t>
      </w:r>
    </w:p>
    <w:p w:rsidR="001E77B8" w:rsidRPr="007042A4" w:rsidRDefault="001E77B8" w:rsidP="001E77B8">
      <w:pPr>
        <w:pStyle w:val="Standard"/>
        <w:jc w:val="both"/>
        <w:rPr>
          <w:rFonts w:hint="eastAsia"/>
          <w:color w:val="000000" w:themeColor="text1"/>
        </w:rPr>
      </w:pPr>
      <w:r w:rsidRPr="007042A4">
        <w:rPr>
          <w:color w:val="000000" w:themeColor="text1"/>
        </w:rPr>
        <w:t>vidéki gyermek:</w:t>
      </w:r>
      <w:r w:rsidR="007042A4" w:rsidRPr="007042A4">
        <w:rPr>
          <w:color w:val="000000" w:themeColor="text1"/>
        </w:rPr>
        <w:t xml:space="preserve"> 4</w:t>
      </w:r>
    </w:p>
    <w:p w:rsidR="001E77B8" w:rsidRPr="00093EF5" w:rsidRDefault="001E77B8" w:rsidP="001E77B8">
      <w:pPr>
        <w:pStyle w:val="Standard"/>
        <w:jc w:val="both"/>
        <w:rPr>
          <w:rFonts w:hint="eastAsia"/>
          <w:color w:val="FF0000"/>
        </w:rPr>
      </w:pPr>
    </w:p>
    <w:p w:rsidR="001E77B8" w:rsidRDefault="001E77B8" w:rsidP="001E77B8">
      <w:pPr>
        <w:pStyle w:val="Standard"/>
        <w:jc w:val="both"/>
        <w:rPr>
          <w:rFonts w:hint="eastAsia"/>
        </w:rPr>
      </w:pPr>
      <w:r>
        <w:t>A sáskai óvodások szállítása falugondnoki gépkocsival történik.</w:t>
      </w:r>
    </w:p>
    <w:p w:rsidR="001E77B8" w:rsidRDefault="001E77B8" w:rsidP="001E77B8">
      <w:pPr>
        <w:pStyle w:val="Standard"/>
        <w:jc w:val="both"/>
        <w:rPr>
          <w:rFonts w:hint="eastAsia"/>
        </w:rPr>
      </w:pPr>
    </w:p>
    <w:p w:rsidR="001E77B8" w:rsidRPr="001E77B8" w:rsidRDefault="001E77B8" w:rsidP="001E77B8">
      <w:pPr>
        <w:pStyle w:val="Standard"/>
        <w:jc w:val="both"/>
        <w:rPr>
          <w:rFonts w:hint="eastAsia"/>
        </w:rPr>
      </w:pPr>
      <w:r>
        <w:t>A Csontváry Általános Iskola és AMI működtetését 2013. szeptember 1-je óta a Klebelsberg Intézményfenntartó Központ vette át.</w:t>
      </w:r>
    </w:p>
    <w:p w:rsidR="00566946" w:rsidRDefault="00566946" w:rsidP="001E77B8">
      <w:pPr>
        <w:pStyle w:val="Standard"/>
        <w:jc w:val="both"/>
        <w:rPr>
          <w:rFonts w:hint="eastAsia"/>
        </w:rPr>
      </w:pPr>
      <w:r>
        <w:t>A gyermekek iskolába járása menetrend szerint közlekedő busszal került megoldásra.</w:t>
      </w:r>
    </w:p>
    <w:p w:rsidR="00566946" w:rsidRDefault="00566946" w:rsidP="001E77B8">
      <w:pPr>
        <w:pStyle w:val="Standard"/>
        <w:jc w:val="both"/>
        <w:rPr>
          <w:rFonts w:hint="eastAsia"/>
        </w:rPr>
      </w:pPr>
    </w:p>
    <w:p w:rsidR="00431595" w:rsidRDefault="004370CD" w:rsidP="00431595">
      <w:pPr>
        <w:pStyle w:val="Standard"/>
        <w:jc w:val="both"/>
        <w:rPr>
          <w:rFonts w:hint="eastAsia"/>
        </w:rPr>
      </w:pPr>
      <w:r>
        <w:t>A</w:t>
      </w:r>
      <w:r w:rsidR="00566946">
        <w:t xml:space="preserve"> Cs</w:t>
      </w:r>
      <w:r w:rsidR="00AD5995">
        <w:t>ontváry Általános Iskola és AMI</w:t>
      </w:r>
      <w:r>
        <w:t xml:space="preserve"> </w:t>
      </w:r>
      <w:r w:rsidR="00566946">
        <w:t>létszámadatai:</w:t>
      </w:r>
    </w:p>
    <w:p w:rsidR="00153D97" w:rsidRDefault="00153D97" w:rsidP="00153D97">
      <w:pPr>
        <w:autoSpaceDN w:val="0"/>
        <w:jc w:val="both"/>
        <w:rPr>
          <w:rFonts w:cs="Arial Unicode MS" w:hint="eastAsia"/>
        </w:rPr>
      </w:pPr>
    </w:p>
    <w:tbl>
      <w:tblPr>
        <w:tblStyle w:val="Rcsostblzat"/>
        <w:tblW w:w="9180" w:type="dxa"/>
        <w:tblLayout w:type="fixed"/>
        <w:tblLook w:val="04A0" w:firstRow="1" w:lastRow="0" w:firstColumn="1" w:lastColumn="0" w:noHBand="0" w:noVBand="1"/>
      </w:tblPr>
      <w:tblGrid>
        <w:gridCol w:w="1384"/>
        <w:gridCol w:w="3544"/>
        <w:gridCol w:w="4252"/>
      </w:tblGrid>
      <w:tr w:rsidR="00011795" w:rsidTr="00BD2DC2">
        <w:tc>
          <w:tcPr>
            <w:tcW w:w="1384" w:type="dxa"/>
          </w:tcPr>
          <w:p w:rsidR="00011795" w:rsidRDefault="00011795" w:rsidP="00153D97">
            <w:pPr>
              <w:autoSpaceDN w:val="0"/>
              <w:jc w:val="both"/>
              <w:rPr>
                <w:rFonts w:cs="Arial Unicode MS" w:hint="eastAsia"/>
              </w:rPr>
            </w:pPr>
          </w:p>
        </w:tc>
        <w:tc>
          <w:tcPr>
            <w:tcW w:w="3544" w:type="dxa"/>
          </w:tcPr>
          <w:p w:rsidR="00011795" w:rsidRDefault="00011795" w:rsidP="00BD2DC2">
            <w:pPr>
              <w:autoSpaceDN w:val="0"/>
              <w:jc w:val="center"/>
              <w:rPr>
                <w:rFonts w:cs="Arial Unicode MS" w:hint="eastAsia"/>
              </w:rPr>
            </w:pPr>
            <w:r>
              <w:rPr>
                <w:rFonts w:cs="Arial Unicode MS"/>
              </w:rPr>
              <w:t>Általános iskolai tanulók létszáma</w:t>
            </w:r>
          </w:p>
        </w:tc>
        <w:tc>
          <w:tcPr>
            <w:tcW w:w="4252" w:type="dxa"/>
          </w:tcPr>
          <w:p w:rsidR="00011795" w:rsidRDefault="00011795" w:rsidP="00011795">
            <w:pPr>
              <w:autoSpaceDN w:val="0"/>
              <w:jc w:val="center"/>
              <w:rPr>
                <w:rFonts w:cs="Arial Unicode MS" w:hint="eastAsia"/>
              </w:rPr>
            </w:pPr>
            <w:r>
              <w:rPr>
                <w:rFonts w:cs="Arial Unicode MS"/>
              </w:rPr>
              <w:t>Napközi otthonos, tanuló szobai ellátásban részesülő tanulók</w:t>
            </w:r>
          </w:p>
        </w:tc>
      </w:tr>
      <w:tr w:rsidR="00011795" w:rsidTr="00BD2DC2">
        <w:tc>
          <w:tcPr>
            <w:tcW w:w="1384" w:type="dxa"/>
          </w:tcPr>
          <w:p w:rsidR="00011795" w:rsidRDefault="00AD5995" w:rsidP="00153D97">
            <w:pPr>
              <w:autoSpaceDN w:val="0"/>
              <w:jc w:val="both"/>
              <w:rPr>
                <w:rFonts w:cs="Arial Unicode MS" w:hint="eastAsia"/>
              </w:rPr>
            </w:pPr>
            <w:r>
              <w:rPr>
                <w:rFonts w:cs="Arial Unicode MS"/>
              </w:rPr>
              <w:t>Sáskai lakóh.rend.</w:t>
            </w:r>
          </w:p>
        </w:tc>
        <w:tc>
          <w:tcPr>
            <w:tcW w:w="3544" w:type="dxa"/>
          </w:tcPr>
          <w:p w:rsidR="00011795" w:rsidRDefault="00AD5995" w:rsidP="007042A4">
            <w:pPr>
              <w:autoSpaceDN w:val="0"/>
              <w:jc w:val="center"/>
              <w:rPr>
                <w:rFonts w:cs="Arial Unicode MS" w:hint="eastAsia"/>
              </w:rPr>
            </w:pPr>
            <w:r>
              <w:rPr>
                <w:rFonts w:cs="Arial Unicode MS"/>
              </w:rPr>
              <w:t>13</w:t>
            </w:r>
          </w:p>
        </w:tc>
        <w:tc>
          <w:tcPr>
            <w:tcW w:w="4252" w:type="dxa"/>
          </w:tcPr>
          <w:p w:rsidR="00011795" w:rsidRDefault="00AD5995" w:rsidP="007042A4">
            <w:pPr>
              <w:autoSpaceDN w:val="0"/>
              <w:jc w:val="center"/>
              <w:rPr>
                <w:rFonts w:cs="Arial Unicode MS" w:hint="eastAsia"/>
              </w:rPr>
            </w:pPr>
            <w:r>
              <w:rPr>
                <w:rFonts w:cs="Arial Unicode MS"/>
              </w:rPr>
              <w:t>5</w:t>
            </w:r>
          </w:p>
        </w:tc>
      </w:tr>
      <w:tr w:rsidR="00011795" w:rsidTr="00BD2DC2">
        <w:tc>
          <w:tcPr>
            <w:tcW w:w="1384" w:type="dxa"/>
          </w:tcPr>
          <w:p w:rsidR="00011795" w:rsidRDefault="00AD5995" w:rsidP="00153D97">
            <w:pPr>
              <w:autoSpaceDN w:val="0"/>
              <w:jc w:val="both"/>
              <w:rPr>
                <w:rFonts w:cs="Arial Unicode MS" w:hint="eastAsia"/>
              </w:rPr>
            </w:pPr>
            <w:r>
              <w:rPr>
                <w:rFonts w:cs="Arial Unicode MS"/>
              </w:rPr>
              <w:t>Zalahalápi lakóh.rend.</w:t>
            </w:r>
          </w:p>
        </w:tc>
        <w:tc>
          <w:tcPr>
            <w:tcW w:w="3544" w:type="dxa"/>
          </w:tcPr>
          <w:p w:rsidR="00011795" w:rsidRDefault="00AD5995" w:rsidP="007042A4">
            <w:pPr>
              <w:autoSpaceDN w:val="0"/>
              <w:jc w:val="center"/>
              <w:rPr>
                <w:rFonts w:cs="Arial Unicode MS" w:hint="eastAsia"/>
              </w:rPr>
            </w:pPr>
            <w:r>
              <w:rPr>
                <w:rFonts w:cs="Arial Unicode MS"/>
              </w:rPr>
              <w:t>60</w:t>
            </w:r>
          </w:p>
        </w:tc>
        <w:tc>
          <w:tcPr>
            <w:tcW w:w="4252" w:type="dxa"/>
          </w:tcPr>
          <w:p w:rsidR="00011795" w:rsidRDefault="00AD5995" w:rsidP="00AD5995">
            <w:pPr>
              <w:autoSpaceDN w:val="0"/>
              <w:jc w:val="center"/>
              <w:rPr>
                <w:rFonts w:cs="Arial Unicode MS" w:hint="eastAsia"/>
              </w:rPr>
            </w:pPr>
            <w:r>
              <w:rPr>
                <w:rFonts w:cs="Arial Unicode MS"/>
              </w:rPr>
              <w:t>32</w:t>
            </w:r>
          </w:p>
        </w:tc>
      </w:tr>
      <w:tr w:rsidR="00011795" w:rsidTr="00BD2DC2">
        <w:tc>
          <w:tcPr>
            <w:tcW w:w="1384" w:type="dxa"/>
          </w:tcPr>
          <w:p w:rsidR="00011795" w:rsidRDefault="00011795" w:rsidP="00153D97">
            <w:pPr>
              <w:autoSpaceDN w:val="0"/>
              <w:jc w:val="both"/>
              <w:rPr>
                <w:rFonts w:cs="Arial Unicode MS" w:hint="eastAsia"/>
              </w:rPr>
            </w:pPr>
            <w:r>
              <w:rPr>
                <w:rFonts w:cs="Arial Unicode MS"/>
              </w:rPr>
              <w:t>Egy</w:t>
            </w:r>
            <w:r w:rsidR="00AD5995">
              <w:rPr>
                <w:rFonts w:cs="Arial Unicode MS"/>
              </w:rPr>
              <w:t>éb vidéki lak.</w:t>
            </w:r>
          </w:p>
        </w:tc>
        <w:tc>
          <w:tcPr>
            <w:tcW w:w="3544" w:type="dxa"/>
          </w:tcPr>
          <w:p w:rsidR="00011795" w:rsidRDefault="00AD5995" w:rsidP="007042A4">
            <w:pPr>
              <w:autoSpaceDN w:val="0"/>
              <w:jc w:val="center"/>
              <w:rPr>
                <w:rFonts w:cs="Arial Unicode MS" w:hint="eastAsia"/>
              </w:rPr>
            </w:pPr>
            <w:r>
              <w:rPr>
                <w:rFonts w:cs="Arial Unicode MS"/>
              </w:rPr>
              <w:t>24</w:t>
            </w:r>
          </w:p>
        </w:tc>
        <w:tc>
          <w:tcPr>
            <w:tcW w:w="4252" w:type="dxa"/>
          </w:tcPr>
          <w:p w:rsidR="00011795" w:rsidRDefault="00AD5995" w:rsidP="00AD5995">
            <w:pPr>
              <w:autoSpaceDN w:val="0"/>
              <w:jc w:val="center"/>
              <w:rPr>
                <w:rFonts w:cs="Arial Unicode MS" w:hint="eastAsia"/>
              </w:rPr>
            </w:pPr>
            <w:r>
              <w:rPr>
                <w:rFonts w:cs="Arial Unicode MS"/>
              </w:rPr>
              <w:t>17</w:t>
            </w:r>
          </w:p>
        </w:tc>
      </w:tr>
      <w:tr w:rsidR="00011795" w:rsidTr="00BD2DC2">
        <w:tc>
          <w:tcPr>
            <w:tcW w:w="1384" w:type="dxa"/>
          </w:tcPr>
          <w:p w:rsidR="00011795" w:rsidRDefault="00011795" w:rsidP="00153D97">
            <w:pPr>
              <w:autoSpaceDN w:val="0"/>
              <w:jc w:val="both"/>
              <w:rPr>
                <w:rFonts w:cs="Arial Unicode MS" w:hint="eastAsia"/>
              </w:rPr>
            </w:pPr>
            <w:r>
              <w:rPr>
                <w:rFonts w:cs="Arial Unicode MS"/>
              </w:rPr>
              <w:t>Összesen</w:t>
            </w:r>
          </w:p>
        </w:tc>
        <w:tc>
          <w:tcPr>
            <w:tcW w:w="3544" w:type="dxa"/>
          </w:tcPr>
          <w:p w:rsidR="00011795" w:rsidRDefault="00AD5995" w:rsidP="00AD5995">
            <w:pPr>
              <w:autoSpaceDN w:val="0"/>
              <w:jc w:val="center"/>
              <w:rPr>
                <w:rFonts w:cs="Arial Unicode MS" w:hint="eastAsia"/>
              </w:rPr>
            </w:pPr>
            <w:r>
              <w:rPr>
                <w:rFonts w:cs="Arial Unicode MS"/>
              </w:rPr>
              <w:t>97</w:t>
            </w:r>
          </w:p>
        </w:tc>
        <w:tc>
          <w:tcPr>
            <w:tcW w:w="4252" w:type="dxa"/>
          </w:tcPr>
          <w:p w:rsidR="00011795" w:rsidRDefault="00AD5995" w:rsidP="00AD5995">
            <w:pPr>
              <w:autoSpaceDN w:val="0"/>
              <w:jc w:val="center"/>
              <w:rPr>
                <w:rFonts w:cs="Arial Unicode MS" w:hint="eastAsia"/>
              </w:rPr>
            </w:pPr>
            <w:r>
              <w:rPr>
                <w:rFonts w:cs="Arial Unicode MS"/>
              </w:rPr>
              <w:t>54</w:t>
            </w:r>
          </w:p>
        </w:tc>
      </w:tr>
    </w:tbl>
    <w:p w:rsidR="00153D97" w:rsidRDefault="00153D97" w:rsidP="00153D97">
      <w:pPr>
        <w:autoSpaceDN w:val="0"/>
        <w:jc w:val="both"/>
        <w:rPr>
          <w:rFonts w:cs="Arial Unicode MS" w:hint="eastAsia"/>
        </w:rPr>
      </w:pPr>
    </w:p>
    <w:p w:rsidR="00AD5995" w:rsidRPr="00AD5995" w:rsidRDefault="00AD5995" w:rsidP="00AD5995">
      <w:pPr>
        <w:pStyle w:val="Listaszerbekezds"/>
        <w:numPr>
          <w:ilvl w:val="0"/>
          <w:numId w:val="4"/>
        </w:numPr>
        <w:autoSpaceDN w:val="0"/>
        <w:jc w:val="center"/>
        <w:rPr>
          <w:rFonts w:cs="Arial Unicode MS" w:hint="eastAsia"/>
        </w:rPr>
      </w:pPr>
      <w:r>
        <w:rPr>
          <w:rFonts w:cs="Arial Unicode MS"/>
        </w:rPr>
        <w:t xml:space="preserve"> 12 -</w:t>
      </w:r>
    </w:p>
    <w:p w:rsidR="00AD5995" w:rsidRDefault="00AD5995" w:rsidP="00153D97">
      <w:pPr>
        <w:autoSpaceDN w:val="0"/>
        <w:jc w:val="both"/>
        <w:rPr>
          <w:rFonts w:cs="Arial Unicode MS" w:hint="eastAsia"/>
        </w:rPr>
      </w:pPr>
    </w:p>
    <w:p w:rsidR="00644B1A" w:rsidRDefault="001E1193" w:rsidP="00153D97">
      <w:pPr>
        <w:autoSpaceDN w:val="0"/>
        <w:jc w:val="both"/>
        <w:rPr>
          <w:rFonts w:cs="Arial Unicode MS" w:hint="eastAsia"/>
        </w:rPr>
      </w:pPr>
      <w:r>
        <w:rPr>
          <w:rFonts w:cs="Arial Unicode MS"/>
        </w:rPr>
        <w:t>A legtöbb gondozott családnál az anyagi jellegű problémák komoly nehézségeket okoznak, mely leggyakrabban a számlakifizeté</w:t>
      </w:r>
      <w:r w:rsidR="00644B1A">
        <w:rPr>
          <w:rFonts w:cs="Arial Unicode MS"/>
        </w:rPr>
        <w:t>sek, egyéb kötelezettségek teljesítésének elmaradásában mutatkozik meg.</w:t>
      </w:r>
    </w:p>
    <w:p w:rsidR="00D20769" w:rsidRDefault="00644B1A" w:rsidP="00153D97">
      <w:pPr>
        <w:autoSpaceDN w:val="0"/>
        <w:jc w:val="both"/>
        <w:rPr>
          <w:rFonts w:cs="Arial Unicode MS" w:hint="eastAsia"/>
        </w:rPr>
      </w:pPr>
      <w:r>
        <w:rPr>
          <w:rFonts w:cs="Arial Unicode MS"/>
        </w:rPr>
        <w:t>A napi megélhetésnél komoly gondot jelent az egyik vagy mindkét szülő munkanélkülisége, illetve az, hogy nem találnak állandó, bejelentett munkát. A munkanélküliség, és az azzal járó anyagi nehézségek a legtöbb</w:t>
      </w:r>
      <w:r w:rsidR="00D20769">
        <w:rPr>
          <w:rFonts w:cs="Arial Unicode MS"/>
        </w:rPr>
        <w:t xml:space="preserve"> családnál feszültséget, konfliktusokat idéztek elő.</w:t>
      </w:r>
    </w:p>
    <w:p w:rsidR="001E1193" w:rsidRDefault="00D20769" w:rsidP="00153D97">
      <w:pPr>
        <w:autoSpaceDN w:val="0"/>
        <w:jc w:val="both"/>
        <w:rPr>
          <w:rFonts w:cs="Arial Unicode MS" w:hint="eastAsia"/>
        </w:rPr>
      </w:pPr>
      <w:r>
        <w:rPr>
          <w:rFonts w:cs="Arial Unicode MS"/>
        </w:rPr>
        <w:t>A szülők következetlen, ráhagyó nevelési módszereket alkalmaznak, nem fordítanak kellő odafigyelést gyermekeik tanulmányi eredményeire, a szabadidő hasznos eltöltésére. Nem érdeklődnek az iskolákban a gyermekek tanulmányi előmeneteléről, hiányzásairól.</w:t>
      </w:r>
      <w:r w:rsidR="00644B1A">
        <w:rPr>
          <w:rFonts w:cs="Arial Unicode MS"/>
        </w:rPr>
        <w:t xml:space="preserve"> </w:t>
      </w:r>
    </w:p>
    <w:p w:rsidR="001D011C" w:rsidRDefault="001D011C" w:rsidP="001D011C">
      <w:pPr>
        <w:autoSpaceDN w:val="0"/>
        <w:jc w:val="both"/>
        <w:textAlignment w:val="baseline"/>
        <w:rPr>
          <w:rFonts w:ascii="Times New Roman" w:hAnsi="Times New Roman"/>
          <w:kern w:val="3"/>
        </w:rPr>
      </w:pPr>
    </w:p>
    <w:p w:rsidR="00D20769" w:rsidRDefault="00D20769" w:rsidP="00FF6B2A">
      <w:pPr>
        <w:autoSpaceDN w:val="0"/>
        <w:jc w:val="both"/>
        <w:textAlignment w:val="baseline"/>
        <w:rPr>
          <w:rFonts w:hint="eastAsia"/>
          <w:i/>
          <w:kern w:val="3"/>
        </w:rPr>
      </w:pPr>
      <w:r>
        <w:rPr>
          <w:i/>
          <w:kern w:val="3"/>
        </w:rPr>
        <w:t>4-5.</w:t>
      </w:r>
    </w:p>
    <w:p w:rsidR="00D20769" w:rsidRDefault="00D20769" w:rsidP="00FF6B2A">
      <w:pPr>
        <w:autoSpaceDN w:val="0"/>
        <w:jc w:val="both"/>
        <w:textAlignment w:val="baseline"/>
        <w:rPr>
          <w:rFonts w:hint="eastAsia"/>
          <w:i/>
          <w:kern w:val="3"/>
        </w:rPr>
      </w:pPr>
    </w:p>
    <w:p w:rsidR="00D20769" w:rsidRDefault="00D20769" w:rsidP="00FF6B2A">
      <w:pPr>
        <w:autoSpaceDN w:val="0"/>
        <w:jc w:val="both"/>
        <w:textAlignment w:val="baseline"/>
        <w:rPr>
          <w:rFonts w:hint="eastAsia"/>
          <w:i/>
          <w:kern w:val="3"/>
          <w:u w:val="single"/>
        </w:rPr>
      </w:pPr>
      <w:r>
        <w:rPr>
          <w:i/>
          <w:kern w:val="3"/>
        </w:rPr>
        <w:t xml:space="preserve">6. </w:t>
      </w:r>
      <w:r>
        <w:rPr>
          <w:i/>
          <w:kern w:val="3"/>
          <w:u w:val="single"/>
        </w:rPr>
        <w:t>A felügyeli szervek által gyámhatósági, gyermekvédelmi területen végzett szakmai ellenőrzések tapasztalatainak, továbbá a gyermekjóléti és gyermekvédelmi szolgáltató tevékenységet végzők ellenőrzésének alkalmával tett megállapítások bemutatása</w:t>
      </w:r>
    </w:p>
    <w:p w:rsidR="00D20769" w:rsidRDefault="00D20769" w:rsidP="00FF6B2A">
      <w:pPr>
        <w:autoSpaceDN w:val="0"/>
        <w:jc w:val="both"/>
        <w:textAlignment w:val="baseline"/>
        <w:rPr>
          <w:rFonts w:hint="eastAsia"/>
          <w:i/>
          <w:kern w:val="3"/>
          <w:u w:val="single"/>
        </w:rPr>
      </w:pPr>
    </w:p>
    <w:p w:rsidR="00D20769" w:rsidRDefault="00D20769" w:rsidP="00FF6B2A">
      <w:pPr>
        <w:autoSpaceDN w:val="0"/>
        <w:jc w:val="both"/>
        <w:textAlignment w:val="baseline"/>
        <w:rPr>
          <w:rFonts w:hint="eastAsia"/>
          <w:kern w:val="3"/>
        </w:rPr>
      </w:pPr>
      <w:r>
        <w:rPr>
          <w:kern w:val="3"/>
        </w:rPr>
        <w:t>Sáska településen gyámhatósági, gyermekvédelmi területen végzett szakmai ellenőrzés nem volt 2016. évben.</w:t>
      </w:r>
    </w:p>
    <w:p w:rsidR="001D011C" w:rsidRDefault="001D011C" w:rsidP="00FF6B2A">
      <w:pPr>
        <w:autoSpaceDN w:val="0"/>
        <w:jc w:val="both"/>
        <w:textAlignment w:val="baseline"/>
        <w:rPr>
          <w:rFonts w:hint="eastAsia"/>
          <w:kern w:val="3"/>
        </w:rPr>
      </w:pPr>
    </w:p>
    <w:p w:rsidR="00D20769" w:rsidRDefault="00D20769" w:rsidP="00FF6B2A">
      <w:pPr>
        <w:autoSpaceDN w:val="0"/>
        <w:jc w:val="both"/>
        <w:textAlignment w:val="baseline"/>
        <w:rPr>
          <w:rFonts w:hint="eastAsia"/>
          <w:kern w:val="3"/>
        </w:rPr>
      </w:pPr>
    </w:p>
    <w:p w:rsidR="00540FFC" w:rsidRDefault="00D20769" w:rsidP="00FF6B2A">
      <w:pPr>
        <w:autoSpaceDN w:val="0"/>
        <w:jc w:val="both"/>
        <w:textAlignment w:val="baseline"/>
        <w:rPr>
          <w:rFonts w:hint="eastAsia"/>
          <w:i/>
          <w:kern w:val="3"/>
          <w:u w:val="single"/>
        </w:rPr>
      </w:pPr>
      <w:r>
        <w:rPr>
          <w:i/>
          <w:kern w:val="3"/>
        </w:rPr>
        <w:t xml:space="preserve">7. </w:t>
      </w:r>
      <w:r>
        <w:rPr>
          <w:i/>
          <w:kern w:val="3"/>
          <w:u w:val="single"/>
        </w:rPr>
        <w:t>Jövőre vonatkozó javaslatok, célok meghatározása a Gyvt. előírásai alapján (milyen ellátásokra és intézményekre lenne szükség a problémák hatékony kezelése érdekében, gyermekvédelmi prevenciós elképzelések)</w:t>
      </w:r>
    </w:p>
    <w:p w:rsidR="001D011C" w:rsidRDefault="001D011C" w:rsidP="001D011C">
      <w:pPr>
        <w:autoSpaceDN w:val="0"/>
        <w:jc w:val="both"/>
        <w:textAlignment w:val="baseline"/>
        <w:rPr>
          <w:rFonts w:ascii="Times New Roman" w:hAnsi="Times New Roman"/>
          <w:kern w:val="3"/>
        </w:rPr>
      </w:pPr>
    </w:p>
    <w:p w:rsidR="001D011C" w:rsidRPr="009E02FC" w:rsidRDefault="001D011C" w:rsidP="001D011C">
      <w:pPr>
        <w:autoSpaceDN w:val="0"/>
        <w:jc w:val="both"/>
        <w:textAlignment w:val="baseline"/>
        <w:rPr>
          <w:rFonts w:ascii="Times New Roman" w:hAnsi="Times New Roman"/>
          <w:kern w:val="3"/>
        </w:rPr>
      </w:pPr>
      <w:r w:rsidRPr="009E02FC">
        <w:rPr>
          <w:rFonts w:ascii="Times New Roman" w:hAnsi="Times New Roman"/>
          <w:kern w:val="3"/>
        </w:rPr>
        <w:t>Az oktatás területén különös gondot kell fordítani a felvilágosító munkára, a káros szenvedélyek, a bűnmegelőzés és az egészséges életmódra nevelés területén. Szabadidős programokkal, felvilágosító előadások szervezésével, a szülőkkel való szorosabb együttműködés kialakításával meg kell akadályozni, hogy gyermekeink a drogfogyasztás és más szenvedélybetegségek, bűnügyek áldozatává/okozójává, fogyasztójává váljanak.</w:t>
      </w:r>
    </w:p>
    <w:p w:rsidR="001D011C" w:rsidRPr="009E02FC" w:rsidRDefault="001D011C" w:rsidP="001D011C">
      <w:pPr>
        <w:autoSpaceDN w:val="0"/>
        <w:jc w:val="both"/>
        <w:textAlignment w:val="baseline"/>
        <w:rPr>
          <w:rFonts w:ascii="Times New Roman" w:hAnsi="Times New Roman"/>
          <w:kern w:val="3"/>
        </w:rPr>
      </w:pPr>
    </w:p>
    <w:p w:rsidR="001D011C" w:rsidRPr="009E02FC" w:rsidRDefault="001D011C" w:rsidP="001D011C">
      <w:pPr>
        <w:autoSpaceDN w:val="0"/>
        <w:jc w:val="both"/>
        <w:textAlignment w:val="baseline"/>
        <w:rPr>
          <w:rFonts w:ascii="Times New Roman" w:hAnsi="Times New Roman"/>
          <w:kern w:val="3"/>
        </w:rPr>
      </w:pPr>
      <w:r w:rsidRPr="009E02FC">
        <w:rPr>
          <w:rFonts w:ascii="Times New Roman" w:hAnsi="Times New Roman"/>
          <w:kern w:val="3"/>
        </w:rPr>
        <w:t>Továbbra is biztosítani kell, hogy anyagi okból egyetlen gyermek se kerüljön ki a családból, az életvitele, nevelési problémák megoldásához maximális segítséget kell nyújtani a helyi szakemberek bevonásával, illetve máshol igénybe vehető ellátásokról való tájékoztatással.</w:t>
      </w:r>
    </w:p>
    <w:p w:rsidR="001D011C" w:rsidRDefault="001D011C" w:rsidP="00FF6B2A">
      <w:pPr>
        <w:autoSpaceDN w:val="0"/>
        <w:jc w:val="both"/>
        <w:textAlignment w:val="baseline"/>
        <w:rPr>
          <w:rFonts w:hint="eastAsia"/>
          <w:i/>
          <w:kern w:val="3"/>
          <w:u w:val="single"/>
        </w:rPr>
      </w:pPr>
    </w:p>
    <w:p w:rsidR="00D20769" w:rsidRDefault="00D20769" w:rsidP="00FF6B2A">
      <w:pPr>
        <w:autoSpaceDN w:val="0"/>
        <w:jc w:val="both"/>
        <w:textAlignment w:val="baseline"/>
        <w:rPr>
          <w:rFonts w:hint="eastAsia"/>
          <w:kern w:val="3"/>
        </w:rPr>
      </w:pPr>
    </w:p>
    <w:p w:rsidR="00540FFC" w:rsidRDefault="00540FFC" w:rsidP="00FF6B2A">
      <w:pPr>
        <w:autoSpaceDN w:val="0"/>
        <w:jc w:val="both"/>
        <w:textAlignment w:val="baseline"/>
        <w:rPr>
          <w:rFonts w:hint="eastAsia"/>
          <w:i/>
          <w:kern w:val="3"/>
          <w:u w:val="single"/>
        </w:rPr>
      </w:pPr>
      <w:r>
        <w:rPr>
          <w:i/>
          <w:kern w:val="3"/>
        </w:rPr>
        <w:t xml:space="preserve">8. </w:t>
      </w:r>
      <w:r>
        <w:rPr>
          <w:i/>
          <w:kern w:val="3"/>
          <w:u w:val="single"/>
        </w:rPr>
        <w:t>A bűnmegelőzési program főbb pontjainak bemutatása (amennyiben a településen készült ilyen program), valamint a gyermekkorú és a fiatalkorú bűnelkövetők számának az általuk elkövetett bűncselekmények számának a bűnelkövetés okainak bemutatása</w:t>
      </w:r>
    </w:p>
    <w:p w:rsidR="00540FFC" w:rsidRDefault="00540FFC" w:rsidP="00FF6B2A">
      <w:pPr>
        <w:autoSpaceDN w:val="0"/>
        <w:jc w:val="both"/>
        <w:textAlignment w:val="baseline"/>
        <w:rPr>
          <w:rFonts w:hint="eastAsia"/>
          <w:i/>
          <w:kern w:val="3"/>
          <w:u w:val="single"/>
        </w:rPr>
      </w:pPr>
    </w:p>
    <w:p w:rsidR="00A5262B" w:rsidRPr="004D185A" w:rsidRDefault="00A5262B" w:rsidP="00A5262B">
      <w:pPr>
        <w:pStyle w:val="Szvegtrzs"/>
        <w:spacing w:after="0" w:line="240" w:lineRule="auto"/>
        <w:jc w:val="both"/>
        <w:rPr>
          <w:rFonts w:ascii="Times New Roman" w:hAnsi="Times New Roman"/>
        </w:rPr>
      </w:pPr>
      <w:r>
        <w:t>Az önkormányzat  47/2015</w:t>
      </w:r>
      <w:r w:rsidR="00B85E08">
        <w:t xml:space="preserve"> </w:t>
      </w:r>
      <w:r>
        <w:t xml:space="preserve">.(X.12.) </w:t>
      </w:r>
      <w:r w:rsidR="00B85E08">
        <w:t xml:space="preserve">Ökt. </w:t>
      </w:r>
      <w:r>
        <w:t>s</w:t>
      </w:r>
      <w:r w:rsidR="00093EF5">
        <w:t>zámú határozatával elfogadta</w:t>
      </w:r>
      <w:r>
        <w:t xml:space="preserve"> konkrétan a településre vonatkozó bűnmegelőzési koncepcióját.</w:t>
      </w:r>
      <w:r w:rsidR="00B85E08" w:rsidRPr="00B85E08">
        <w:rPr>
          <w:rFonts w:ascii="Times New Roman" w:hAnsi="Times New Roman"/>
        </w:rPr>
        <w:t xml:space="preserve"> </w:t>
      </w:r>
      <w:r w:rsidR="00B85E08" w:rsidRPr="001F37A9">
        <w:rPr>
          <w:rFonts w:ascii="Times New Roman" w:hAnsi="Times New Roman"/>
        </w:rPr>
        <w:t>A koncepció bemutatja a jogszabályi hátteret, a koncepció szükségességét, a település földrajzi elhelyezkedését, demográfiai helyzetét, a bűnügyi helyzetet, valamint a stratégiai, cselekvési tervet.</w:t>
      </w:r>
      <w:r>
        <w:t xml:space="preserve">  Nagyon fontos feladat a bűnmegelőzés, a lakosság tájékoztatása.  </w:t>
      </w:r>
    </w:p>
    <w:p w:rsidR="004D185A" w:rsidRDefault="00F40158" w:rsidP="00A5262B">
      <w:pPr>
        <w:pStyle w:val="Szvegtrzs"/>
        <w:spacing w:after="0" w:line="240" w:lineRule="auto"/>
        <w:jc w:val="both"/>
        <w:rPr>
          <w:rFonts w:hint="eastAsia"/>
        </w:rPr>
      </w:pPr>
      <w:r>
        <w:t xml:space="preserve">A rendőrség körzeti megbízottjával jó, együttműködő kapcsolat került kialakításra. A cél egy </w:t>
      </w:r>
    </w:p>
    <w:p w:rsidR="00AD5995" w:rsidRDefault="00AD5995" w:rsidP="00A5262B">
      <w:pPr>
        <w:pStyle w:val="Szvegtrzs"/>
        <w:spacing w:after="0" w:line="240" w:lineRule="auto"/>
        <w:jc w:val="both"/>
        <w:rPr>
          <w:rFonts w:hint="eastAsia"/>
        </w:rPr>
      </w:pPr>
    </w:p>
    <w:p w:rsidR="00AD5995" w:rsidRDefault="00AD5995" w:rsidP="00A5262B">
      <w:pPr>
        <w:pStyle w:val="Szvegtrzs"/>
        <w:spacing w:after="0" w:line="240" w:lineRule="auto"/>
        <w:jc w:val="both"/>
        <w:rPr>
          <w:rFonts w:hint="eastAsia"/>
        </w:rPr>
      </w:pPr>
    </w:p>
    <w:p w:rsidR="004D185A" w:rsidRDefault="004D185A" w:rsidP="00A5262B">
      <w:pPr>
        <w:pStyle w:val="Szvegtrzs"/>
        <w:spacing w:after="0" w:line="240" w:lineRule="auto"/>
        <w:jc w:val="both"/>
        <w:rPr>
          <w:rFonts w:hint="eastAsia"/>
        </w:rPr>
      </w:pPr>
    </w:p>
    <w:p w:rsidR="004D185A" w:rsidRDefault="004D185A" w:rsidP="004D185A">
      <w:pPr>
        <w:pStyle w:val="Szvegtrzs"/>
        <w:numPr>
          <w:ilvl w:val="0"/>
          <w:numId w:val="4"/>
        </w:numPr>
        <w:spacing w:after="0" w:line="240" w:lineRule="auto"/>
        <w:jc w:val="center"/>
        <w:rPr>
          <w:rFonts w:hint="eastAsia"/>
        </w:rPr>
      </w:pPr>
      <w:r>
        <w:t xml:space="preserve"> 13  -</w:t>
      </w:r>
    </w:p>
    <w:p w:rsidR="004D185A" w:rsidRDefault="004D185A" w:rsidP="004D185A">
      <w:pPr>
        <w:pStyle w:val="Szvegtrzs"/>
        <w:spacing w:after="0" w:line="240" w:lineRule="auto"/>
        <w:ind w:left="720"/>
        <w:rPr>
          <w:rFonts w:hint="eastAsia"/>
        </w:rPr>
      </w:pPr>
    </w:p>
    <w:p w:rsidR="00F40158" w:rsidRDefault="00F40158" w:rsidP="00A5262B">
      <w:pPr>
        <w:pStyle w:val="Szvegtrzs"/>
        <w:spacing w:after="0" w:line="240" w:lineRule="auto"/>
        <w:jc w:val="both"/>
        <w:rPr>
          <w:rFonts w:hint="eastAsia"/>
        </w:rPr>
      </w:pPr>
      <w:r>
        <w:t xml:space="preserve">biztonságon lakókörnyezet kialakítása, melyhez nem elegendő a rendőri jelenlét. Valamennyi jelzőrendszeri tag aktív munkája szükséges ahhoz, hogy ne szaporodjon el a gyermekkori, fiatalkori bűnelkövetések, szabálysértések száma. </w:t>
      </w:r>
    </w:p>
    <w:p w:rsidR="00A5262B" w:rsidRDefault="00A5262B" w:rsidP="00FF6B2A">
      <w:pPr>
        <w:autoSpaceDN w:val="0"/>
        <w:jc w:val="both"/>
        <w:textAlignment w:val="baseline"/>
        <w:rPr>
          <w:rFonts w:hint="eastAsia"/>
          <w:kern w:val="3"/>
        </w:rPr>
      </w:pPr>
    </w:p>
    <w:p w:rsidR="00B94B46" w:rsidRPr="005F45C9" w:rsidRDefault="00B94B46" w:rsidP="00FF6B2A">
      <w:pPr>
        <w:autoSpaceDN w:val="0"/>
        <w:jc w:val="both"/>
        <w:textAlignment w:val="baseline"/>
        <w:rPr>
          <w:rFonts w:hint="eastAsia"/>
          <w:kern w:val="3"/>
        </w:rPr>
      </w:pPr>
      <w:r w:rsidRPr="005F45C9">
        <w:rPr>
          <w:kern w:val="3"/>
        </w:rPr>
        <w:t>Gyermek és fiatalkorú bűnelkövetéssel kapcsolatban jelzés nem érkezett.</w:t>
      </w:r>
    </w:p>
    <w:p w:rsidR="00540FFC" w:rsidRDefault="00540FFC" w:rsidP="00FF6B2A">
      <w:pPr>
        <w:autoSpaceDN w:val="0"/>
        <w:jc w:val="both"/>
        <w:textAlignment w:val="baseline"/>
        <w:rPr>
          <w:rFonts w:hint="eastAsia"/>
          <w:i/>
          <w:kern w:val="3"/>
          <w:u w:val="single"/>
        </w:rPr>
      </w:pPr>
    </w:p>
    <w:p w:rsidR="00540FFC" w:rsidRDefault="00540FFC" w:rsidP="00FF6B2A">
      <w:pPr>
        <w:autoSpaceDN w:val="0"/>
        <w:jc w:val="both"/>
        <w:textAlignment w:val="baseline"/>
        <w:rPr>
          <w:rFonts w:hint="eastAsia"/>
          <w:i/>
          <w:kern w:val="3"/>
          <w:u w:val="single"/>
        </w:rPr>
      </w:pPr>
      <w:r>
        <w:rPr>
          <w:i/>
          <w:kern w:val="3"/>
        </w:rPr>
        <w:t xml:space="preserve">9. </w:t>
      </w:r>
      <w:r>
        <w:rPr>
          <w:i/>
          <w:kern w:val="3"/>
          <w:u w:val="single"/>
        </w:rPr>
        <w:t>A települési önkormányzat és a civil szervezetek közötti együttműködés keretében milyen feladatok, szolgáltatások ellátásában vesznek részt civil szervezetek (alapellátás, szakellátás, szabadidős programok, drogprevenció stb.)</w:t>
      </w:r>
    </w:p>
    <w:p w:rsidR="009E02FC" w:rsidRDefault="009E02FC" w:rsidP="00FF6B2A">
      <w:pPr>
        <w:autoSpaceDN w:val="0"/>
        <w:jc w:val="both"/>
        <w:textAlignment w:val="baseline"/>
        <w:rPr>
          <w:rFonts w:hint="eastAsia"/>
          <w:i/>
          <w:kern w:val="3"/>
          <w:u w:val="single"/>
        </w:rPr>
      </w:pPr>
    </w:p>
    <w:p w:rsidR="009E02FC" w:rsidRDefault="009E02FC" w:rsidP="009E02FC">
      <w:pPr>
        <w:autoSpaceDN w:val="0"/>
        <w:jc w:val="both"/>
        <w:textAlignment w:val="baseline"/>
        <w:rPr>
          <w:rFonts w:ascii="Times New Roman" w:hAnsi="Times New Roman"/>
          <w:kern w:val="3"/>
        </w:rPr>
      </w:pPr>
      <w:r>
        <w:rPr>
          <w:rFonts w:ascii="Times New Roman" w:hAnsi="Times New Roman"/>
          <w:kern w:val="3"/>
        </w:rPr>
        <w:t>Sáska Község Önkormányzata a gyermekvédelmi és gyámügyi feladatait a társhatóságokkal és a gyermekvédelmi jelzőrendszer tagjaival szorosan együttműködve biztosítja.</w:t>
      </w:r>
    </w:p>
    <w:p w:rsidR="009E02FC" w:rsidRDefault="009E02FC" w:rsidP="009E02FC">
      <w:pPr>
        <w:autoSpaceDN w:val="0"/>
        <w:jc w:val="both"/>
        <w:textAlignment w:val="baseline"/>
        <w:rPr>
          <w:rFonts w:ascii="Times New Roman" w:hAnsi="Times New Roman"/>
          <w:kern w:val="3"/>
        </w:rPr>
      </w:pPr>
    </w:p>
    <w:p w:rsidR="009E02FC" w:rsidRPr="009E02FC" w:rsidRDefault="001D011C" w:rsidP="009E02FC">
      <w:pPr>
        <w:autoSpaceDN w:val="0"/>
        <w:jc w:val="both"/>
        <w:textAlignment w:val="baseline"/>
        <w:rPr>
          <w:rFonts w:ascii="Times New Roman" w:hAnsi="Times New Roman"/>
          <w:kern w:val="3"/>
        </w:rPr>
      </w:pPr>
      <w:r>
        <w:rPr>
          <w:rFonts w:ascii="Times New Roman" w:hAnsi="Times New Roman"/>
          <w:kern w:val="3"/>
        </w:rPr>
        <w:t>Az Önkormányzat lehetőségekhez mérten támogatta</w:t>
      </w:r>
      <w:r w:rsidR="009E02FC" w:rsidRPr="009E02FC">
        <w:rPr>
          <w:rFonts w:ascii="Times New Roman" w:hAnsi="Times New Roman"/>
          <w:kern w:val="3"/>
        </w:rPr>
        <w:t xml:space="preserve"> a gyermekek és fiatalkorúak hasznos szabadidő eltöltése.</w:t>
      </w:r>
    </w:p>
    <w:p w:rsidR="001D011C" w:rsidRPr="001D011C" w:rsidRDefault="001D011C" w:rsidP="001D011C">
      <w:pPr>
        <w:contextualSpacing/>
        <w:jc w:val="both"/>
        <w:rPr>
          <w:rFonts w:hint="eastAsia"/>
        </w:rPr>
      </w:pPr>
      <w:r w:rsidRPr="001D011C">
        <w:t>Decemberben téla</w:t>
      </w:r>
      <w:r>
        <w:t>pó ünnepség keretében</w:t>
      </w:r>
      <w:r w:rsidRPr="001D011C">
        <w:t xml:space="preserve"> az önkormányzat gyermekprogramot</w:t>
      </w:r>
      <w:r>
        <w:t xml:space="preserve"> szervezett</w:t>
      </w:r>
      <w:r w:rsidRPr="001D011C">
        <w:t>, bábelőadás, bohócjelenet került bemutatásra, játszóház keretében pedig testfestés, rajzolás, karácsonyi dísz készítése volt.</w:t>
      </w:r>
    </w:p>
    <w:p w:rsidR="009E02FC" w:rsidRDefault="009E02FC" w:rsidP="009E02FC">
      <w:pPr>
        <w:autoSpaceDN w:val="0"/>
        <w:jc w:val="both"/>
        <w:textAlignment w:val="baseline"/>
        <w:rPr>
          <w:rFonts w:ascii="Times New Roman" w:hAnsi="Times New Roman"/>
          <w:kern w:val="3"/>
        </w:rPr>
      </w:pPr>
      <w:r w:rsidRPr="009E02FC">
        <w:rPr>
          <w:rFonts w:ascii="Times New Roman" w:hAnsi="Times New Roman"/>
          <w:kern w:val="3"/>
        </w:rPr>
        <w:t xml:space="preserve">Ezek a </w:t>
      </w:r>
      <w:r w:rsidR="001D011C">
        <w:rPr>
          <w:rFonts w:ascii="Times New Roman" w:hAnsi="Times New Roman"/>
          <w:kern w:val="3"/>
        </w:rPr>
        <w:t xml:space="preserve">foglalkozások nagyon népszerűek. Falunap </w:t>
      </w:r>
      <w:r w:rsidRPr="009E02FC">
        <w:rPr>
          <w:rFonts w:ascii="Times New Roman" w:hAnsi="Times New Roman"/>
          <w:kern w:val="3"/>
        </w:rPr>
        <w:t xml:space="preserve">keretében gyermekprogramok (pl. bohócjelenet, légvárazás) kerültek megrendezésre. </w:t>
      </w:r>
    </w:p>
    <w:p w:rsidR="001D011C" w:rsidRDefault="001D011C" w:rsidP="009E02FC">
      <w:pPr>
        <w:autoSpaceDN w:val="0"/>
        <w:jc w:val="both"/>
        <w:textAlignment w:val="baseline"/>
        <w:rPr>
          <w:rFonts w:ascii="Times New Roman" w:hAnsi="Times New Roman"/>
          <w:kern w:val="3"/>
        </w:rPr>
      </w:pPr>
    </w:p>
    <w:p w:rsidR="001D011C" w:rsidRDefault="001D011C" w:rsidP="009E02FC">
      <w:pPr>
        <w:autoSpaceDN w:val="0"/>
        <w:jc w:val="both"/>
        <w:textAlignment w:val="baseline"/>
        <w:rPr>
          <w:rFonts w:ascii="Times New Roman" w:hAnsi="Times New Roman"/>
          <w:kern w:val="3"/>
        </w:rPr>
      </w:pPr>
      <w:r>
        <w:rPr>
          <w:rFonts w:ascii="Times New Roman" w:hAnsi="Times New Roman"/>
          <w:kern w:val="3"/>
        </w:rPr>
        <w:t>Kérem a Tisztelt Képviselő-testületet, hogy a 2016. évben végzett gyermekjóléti és gyermekvédelmi feladatok ellátásáról szóló átfogó értékelést vitassa meg és fogadj el.</w:t>
      </w:r>
    </w:p>
    <w:p w:rsidR="001D011C" w:rsidRDefault="001D011C" w:rsidP="009E02FC">
      <w:pPr>
        <w:autoSpaceDN w:val="0"/>
        <w:jc w:val="both"/>
        <w:textAlignment w:val="baseline"/>
        <w:rPr>
          <w:rFonts w:ascii="Times New Roman" w:hAnsi="Times New Roman"/>
          <w:kern w:val="3"/>
        </w:rPr>
      </w:pPr>
    </w:p>
    <w:p w:rsidR="001D011C" w:rsidRDefault="001D011C" w:rsidP="001D011C">
      <w:pPr>
        <w:autoSpaceDN w:val="0"/>
        <w:jc w:val="center"/>
        <w:textAlignment w:val="baseline"/>
        <w:rPr>
          <w:rFonts w:ascii="Times New Roman" w:hAnsi="Times New Roman"/>
          <w:b/>
          <w:kern w:val="3"/>
        </w:rPr>
      </w:pPr>
    </w:p>
    <w:p w:rsidR="001D011C" w:rsidRDefault="001D011C" w:rsidP="001D011C">
      <w:pPr>
        <w:autoSpaceDN w:val="0"/>
        <w:textAlignment w:val="baseline"/>
        <w:rPr>
          <w:rFonts w:ascii="Times New Roman" w:hAnsi="Times New Roman"/>
          <w:b/>
          <w:kern w:val="3"/>
        </w:rPr>
      </w:pPr>
      <w:r>
        <w:rPr>
          <w:rFonts w:ascii="Times New Roman" w:hAnsi="Times New Roman"/>
          <w:b/>
          <w:kern w:val="3"/>
        </w:rPr>
        <w:t>H a t á r o z a t i  javaslat</w:t>
      </w:r>
    </w:p>
    <w:p w:rsidR="001D011C" w:rsidRDefault="001D011C" w:rsidP="001D011C">
      <w:pPr>
        <w:autoSpaceDN w:val="0"/>
        <w:textAlignment w:val="baseline"/>
        <w:rPr>
          <w:rFonts w:ascii="Times New Roman" w:hAnsi="Times New Roman"/>
          <w:b/>
          <w:kern w:val="3"/>
        </w:rPr>
      </w:pPr>
    </w:p>
    <w:p w:rsidR="001D011C" w:rsidRDefault="001D011C" w:rsidP="001D011C">
      <w:pPr>
        <w:autoSpaceDN w:val="0"/>
        <w:jc w:val="both"/>
        <w:textAlignment w:val="baseline"/>
        <w:rPr>
          <w:rFonts w:ascii="Times New Roman" w:hAnsi="Times New Roman"/>
          <w:kern w:val="3"/>
        </w:rPr>
      </w:pPr>
      <w:r>
        <w:rPr>
          <w:rFonts w:ascii="Times New Roman" w:hAnsi="Times New Roman"/>
          <w:kern w:val="3"/>
        </w:rPr>
        <w:t>Sáska Község Önkormányzat Képviselő-testülete megtárgyalta a gyermekek védelméről és a gyámügyi igazgatásról szóló 1997. évi XXXIX. törvény 96. § (6) bekezdése alapján az önkormányzat gyermekjóléti és gyermekvédelmi feladatok 2016. évi ellátásáról készített értékelést.</w:t>
      </w:r>
    </w:p>
    <w:p w:rsidR="001D011C" w:rsidRDefault="001D011C" w:rsidP="001D011C">
      <w:pPr>
        <w:autoSpaceDN w:val="0"/>
        <w:jc w:val="both"/>
        <w:textAlignment w:val="baseline"/>
        <w:rPr>
          <w:rFonts w:ascii="Times New Roman" w:hAnsi="Times New Roman"/>
          <w:kern w:val="3"/>
        </w:rPr>
      </w:pPr>
    </w:p>
    <w:p w:rsidR="001D011C" w:rsidRDefault="001D011C" w:rsidP="001D011C">
      <w:pPr>
        <w:autoSpaceDN w:val="0"/>
        <w:jc w:val="both"/>
        <w:textAlignment w:val="baseline"/>
        <w:rPr>
          <w:rFonts w:ascii="Times New Roman" w:hAnsi="Times New Roman"/>
          <w:kern w:val="3"/>
        </w:rPr>
      </w:pPr>
      <w:r>
        <w:rPr>
          <w:rFonts w:ascii="Times New Roman" w:hAnsi="Times New Roman"/>
          <w:kern w:val="3"/>
        </w:rPr>
        <w:t>Az önkormányzat a feladatellátá</w:t>
      </w:r>
      <w:r w:rsidR="00931E2F">
        <w:rPr>
          <w:rFonts w:ascii="Times New Roman" w:hAnsi="Times New Roman"/>
          <w:kern w:val="3"/>
        </w:rPr>
        <w:t>sról szóló értékelést tudomásul vette, azt elfogadja és úgy határoz, hogy a lehetőségeinek függvényében mindent elkövet a feladatellátás szinten tartása, javítása érdekében.</w:t>
      </w:r>
    </w:p>
    <w:p w:rsidR="00931E2F" w:rsidRDefault="00931E2F" w:rsidP="001D011C">
      <w:pPr>
        <w:autoSpaceDN w:val="0"/>
        <w:jc w:val="both"/>
        <w:textAlignment w:val="baseline"/>
        <w:rPr>
          <w:rFonts w:ascii="Times New Roman" w:hAnsi="Times New Roman"/>
          <w:kern w:val="3"/>
        </w:rPr>
      </w:pPr>
    </w:p>
    <w:p w:rsidR="00931E2F" w:rsidRDefault="00931E2F" w:rsidP="001D011C">
      <w:pPr>
        <w:autoSpaceDN w:val="0"/>
        <w:jc w:val="both"/>
        <w:textAlignment w:val="baseline"/>
        <w:rPr>
          <w:rFonts w:ascii="Times New Roman" w:hAnsi="Times New Roman"/>
          <w:kern w:val="3"/>
        </w:rPr>
      </w:pPr>
      <w:r>
        <w:rPr>
          <w:rFonts w:ascii="Times New Roman" w:hAnsi="Times New Roman"/>
          <w:kern w:val="3"/>
        </w:rPr>
        <w:t>Az értékelést megküldi a Veszprém Megyei Kormányhivatal Gyámügyi és Igazságügyi Főosztályának (8200 Veszprém, Megyeház tér 1.)</w:t>
      </w:r>
    </w:p>
    <w:p w:rsidR="00931E2F" w:rsidRDefault="00931E2F" w:rsidP="001D011C">
      <w:pPr>
        <w:autoSpaceDN w:val="0"/>
        <w:jc w:val="both"/>
        <w:textAlignment w:val="baseline"/>
        <w:rPr>
          <w:rFonts w:ascii="Times New Roman" w:hAnsi="Times New Roman"/>
          <w:kern w:val="3"/>
        </w:rPr>
      </w:pPr>
    </w:p>
    <w:p w:rsidR="00931E2F" w:rsidRDefault="00931E2F" w:rsidP="001D011C">
      <w:pPr>
        <w:autoSpaceDN w:val="0"/>
        <w:jc w:val="both"/>
        <w:textAlignment w:val="baseline"/>
        <w:rPr>
          <w:rFonts w:ascii="Times New Roman" w:hAnsi="Times New Roman"/>
          <w:kern w:val="3"/>
        </w:rPr>
      </w:pPr>
      <w:r>
        <w:rPr>
          <w:rFonts w:ascii="Times New Roman" w:hAnsi="Times New Roman"/>
          <w:kern w:val="3"/>
        </w:rPr>
        <w:t>Felelős: Kovács Nándor polgármester</w:t>
      </w:r>
    </w:p>
    <w:p w:rsidR="00931E2F" w:rsidRDefault="00931E2F" w:rsidP="001D011C">
      <w:pPr>
        <w:autoSpaceDN w:val="0"/>
        <w:jc w:val="both"/>
        <w:textAlignment w:val="baseline"/>
        <w:rPr>
          <w:rFonts w:ascii="Times New Roman" w:hAnsi="Times New Roman"/>
          <w:kern w:val="3"/>
        </w:rPr>
      </w:pPr>
      <w:r>
        <w:rPr>
          <w:rFonts w:ascii="Times New Roman" w:hAnsi="Times New Roman"/>
          <w:kern w:val="3"/>
        </w:rPr>
        <w:t>Határidő: 2017. május 31.</w:t>
      </w:r>
    </w:p>
    <w:p w:rsidR="00931E2F" w:rsidRDefault="00931E2F" w:rsidP="001D011C">
      <w:pPr>
        <w:autoSpaceDN w:val="0"/>
        <w:jc w:val="both"/>
        <w:textAlignment w:val="baseline"/>
        <w:rPr>
          <w:rFonts w:ascii="Times New Roman" w:hAnsi="Times New Roman"/>
          <w:kern w:val="3"/>
        </w:rPr>
      </w:pPr>
    </w:p>
    <w:p w:rsidR="00931E2F" w:rsidRDefault="00931E2F" w:rsidP="001D011C">
      <w:pPr>
        <w:autoSpaceDN w:val="0"/>
        <w:jc w:val="both"/>
        <w:textAlignment w:val="baseline"/>
        <w:rPr>
          <w:rFonts w:ascii="Times New Roman" w:hAnsi="Times New Roman"/>
          <w:kern w:val="3"/>
        </w:rPr>
      </w:pPr>
    </w:p>
    <w:p w:rsidR="00931E2F" w:rsidRDefault="00093EF5" w:rsidP="001D011C">
      <w:pPr>
        <w:autoSpaceDN w:val="0"/>
        <w:jc w:val="both"/>
        <w:textAlignment w:val="baseline"/>
        <w:rPr>
          <w:rFonts w:ascii="Times New Roman" w:hAnsi="Times New Roman"/>
          <w:kern w:val="3"/>
        </w:rPr>
      </w:pPr>
      <w:r>
        <w:rPr>
          <w:rFonts w:ascii="Times New Roman" w:hAnsi="Times New Roman"/>
          <w:kern w:val="3"/>
        </w:rPr>
        <w:t>Sáska, 2017. május</w:t>
      </w:r>
      <w:r w:rsidR="005F45C9">
        <w:rPr>
          <w:rFonts w:ascii="Times New Roman" w:hAnsi="Times New Roman"/>
          <w:kern w:val="3"/>
        </w:rPr>
        <w:t xml:space="preserve"> 4.</w:t>
      </w:r>
    </w:p>
    <w:p w:rsidR="00931E2F" w:rsidRDefault="00931E2F" w:rsidP="001D011C">
      <w:pPr>
        <w:autoSpaceDN w:val="0"/>
        <w:jc w:val="both"/>
        <w:textAlignment w:val="baseline"/>
        <w:rPr>
          <w:rFonts w:ascii="Times New Roman" w:hAnsi="Times New Roman"/>
          <w:kern w:val="3"/>
        </w:rPr>
      </w:pPr>
    </w:p>
    <w:p w:rsidR="00931E2F" w:rsidRDefault="00931E2F" w:rsidP="001D011C">
      <w:pPr>
        <w:autoSpaceDN w:val="0"/>
        <w:jc w:val="both"/>
        <w:textAlignment w:val="baseline"/>
        <w:rPr>
          <w:rFonts w:ascii="Times New Roman" w:hAnsi="Times New Roman"/>
          <w:kern w:val="3"/>
        </w:rPr>
      </w:pPr>
      <w:r>
        <w:rPr>
          <w:rFonts w:ascii="Times New Roman" w:hAnsi="Times New Roman"/>
          <w:kern w:val="3"/>
        </w:rPr>
        <w:t xml:space="preserve">                                                                                                        Kovács Nándor</w:t>
      </w:r>
    </w:p>
    <w:p w:rsidR="00931E2F" w:rsidRPr="001D011C" w:rsidRDefault="00931E2F" w:rsidP="001D011C">
      <w:pPr>
        <w:autoSpaceDN w:val="0"/>
        <w:jc w:val="both"/>
        <w:textAlignment w:val="baseline"/>
        <w:rPr>
          <w:rFonts w:ascii="Times New Roman" w:hAnsi="Times New Roman"/>
          <w:kern w:val="3"/>
        </w:rPr>
      </w:pPr>
      <w:r>
        <w:rPr>
          <w:rFonts w:ascii="Times New Roman" w:hAnsi="Times New Roman"/>
          <w:kern w:val="3"/>
        </w:rPr>
        <w:t xml:space="preserve">                                                                                                          polgármester</w:t>
      </w:r>
    </w:p>
    <w:p w:rsidR="009E02FC" w:rsidRPr="009E02FC" w:rsidRDefault="009E02FC" w:rsidP="009E02FC">
      <w:pPr>
        <w:autoSpaceDN w:val="0"/>
        <w:jc w:val="both"/>
        <w:textAlignment w:val="baseline"/>
        <w:rPr>
          <w:rFonts w:ascii="Times New Roman" w:hAnsi="Times New Roman"/>
          <w:kern w:val="3"/>
        </w:rPr>
      </w:pPr>
    </w:p>
    <w:p w:rsidR="009E02FC" w:rsidRPr="009E02FC" w:rsidRDefault="009E02FC" w:rsidP="009E02FC">
      <w:pPr>
        <w:autoSpaceDN w:val="0"/>
        <w:jc w:val="both"/>
        <w:textAlignment w:val="baseline"/>
        <w:rPr>
          <w:rFonts w:ascii="Times New Roman" w:hAnsi="Times New Roman"/>
          <w:kern w:val="3"/>
        </w:rPr>
      </w:pPr>
    </w:p>
    <w:p w:rsidR="009E02FC" w:rsidRPr="009E02FC" w:rsidRDefault="009E02FC" w:rsidP="009E02FC">
      <w:pPr>
        <w:autoSpaceDN w:val="0"/>
        <w:jc w:val="both"/>
        <w:textAlignment w:val="baseline"/>
        <w:rPr>
          <w:rFonts w:ascii="Times New Roman" w:hAnsi="Times New Roman"/>
          <w:b/>
          <w:bCs/>
          <w:kern w:val="3"/>
        </w:rPr>
      </w:pPr>
    </w:p>
    <w:p w:rsidR="009E02FC" w:rsidRPr="009E02FC" w:rsidRDefault="009E02FC" w:rsidP="009E02FC">
      <w:pPr>
        <w:autoSpaceDN w:val="0"/>
        <w:jc w:val="both"/>
        <w:textAlignment w:val="baseline"/>
        <w:rPr>
          <w:rFonts w:ascii="Times New Roman" w:hAnsi="Times New Roman"/>
          <w:b/>
          <w:kern w:val="3"/>
        </w:rPr>
      </w:pPr>
    </w:p>
    <w:p w:rsidR="00540FFC" w:rsidRDefault="00540FFC" w:rsidP="00FF6B2A">
      <w:pPr>
        <w:autoSpaceDN w:val="0"/>
        <w:jc w:val="both"/>
        <w:textAlignment w:val="baseline"/>
        <w:rPr>
          <w:rFonts w:hint="eastAsia"/>
          <w:i/>
          <w:kern w:val="3"/>
          <w:u w:val="single"/>
        </w:rPr>
      </w:pPr>
    </w:p>
    <w:p w:rsidR="00540FFC" w:rsidRPr="00540FFC" w:rsidRDefault="00540FFC" w:rsidP="00FF6B2A">
      <w:pPr>
        <w:autoSpaceDN w:val="0"/>
        <w:jc w:val="both"/>
        <w:textAlignment w:val="baseline"/>
        <w:rPr>
          <w:rFonts w:hint="eastAsia"/>
          <w:i/>
          <w:kern w:val="3"/>
          <w:u w:val="single"/>
        </w:rPr>
      </w:pPr>
    </w:p>
    <w:p w:rsidR="00540FFC" w:rsidRDefault="00540FFC" w:rsidP="00FF6B2A">
      <w:pPr>
        <w:autoSpaceDN w:val="0"/>
        <w:jc w:val="both"/>
        <w:textAlignment w:val="baseline"/>
        <w:rPr>
          <w:rFonts w:hint="eastAsia"/>
          <w:i/>
          <w:kern w:val="3"/>
          <w:u w:val="single"/>
        </w:rPr>
      </w:pPr>
    </w:p>
    <w:p w:rsidR="00540FFC" w:rsidRPr="00540FFC" w:rsidRDefault="00540FFC" w:rsidP="00FF6B2A">
      <w:pPr>
        <w:autoSpaceDN w:val="0"/>
        <w:jc w:val="both"/>
        <w:textAlignment w:val="baseline"/>
        <w:rPr>
          <w:rFonts w:hint="eastAsia"/>
          <w:i/>
          <w:kern w:val="3"/>
          <w:u w:val="single"/>
        </w:rPr>
      </w:pPr>
    </w:p>
    <w:p w:rsidR="00D20769" w:rsidRDefault="00D20769" w:rsidP="00FF6B2A">
      <w:pPr>
        <w:autoSpaceDN w:val="0"/>
        <w:jc w:val="both"/>
        <w:textAlignment w:val="baseline"/>
        <w:rPr>
          <w:rFonts w:hint="eastAsia"/>
          <w:kern w:val="3"/>
        </w:rPr>
      </w:pPr>
    </w:p>
    <w:p w:rsidR="00D20769" w:rsidRPr="00D20769" w:rsidRDefault="00D20769" w:rsidP="00FF6B2A">
      <w:pPr>
        <w:autoSpaceDN w:val="0"/>
        <w:jc w:val="both"/>
        <w:textAlignment w:val="baseline"/>
        <w:rPr>
          <w:rFonts w:hint="eastAsia"/>
          <w:kern w:val="3"/>
        </w:rPr>
      </w:pPr>
    </w:p>
    <w:p w:rsidR="00FF6B2A" w:rsidRPr="00FF6B2A" w:rsidRDefault="00FF6B2A" w:rsidP="00FF6B2A">
      <w:pPr>
        <w:widowControl/>
        <w:shd w:val="clear" w:color="auto" w:fill="FFFFFF"/>
        <w:suppressAutoHyphens w:val="0"/>
        <w:autoSpaceDN w:val="0"/>
        <w:rPr>
          <w:rFonts w:ascii="Times New Roman" w:eastAsia="Times New Roman" w:hAnsi="Times New Roman" w:cs="Times New Roman"/>
          <w:color w:val="474747"/>
          <w:lang w:eastAsia="hu-HU" w:bidi="ar-SA"/>
        </w:rPr>
      </w:pPr>
    </w:p>
    <w:p w:rsidR="00FF6B2A" w:rsidRPr="00FF6B2A" w:rsidRDefault="00FF6B2A" w:rsidP="00FF6B2A">
      <w:pPr>
        <w:autoSpaceDN w:val="0"/>
        <w:jc w:val="both"/>
        <w:textAlignment w:val="baseline"/>
        <w:rPr>
          <w:rFonts w:hint="eastAsia"/>
          <w:kern w:val="3"/>
        </w:rPr>
      </w:pPr>
    </w:p>
    <w:p w:rsidR="00356AE4" w:rsidRPr="00356AE4" w:rsidRDefault="00356AE4" w:rsidP="00356AE4">
      <w:pPr>
        <w:autoSpaceDN w:val="0"/>
        <w:jc w:val="both"/>
        <w:textAlignment w:val="baseline"/>
        <w:rPr>
          <w:rFonts w:hint="eastAsia"/>
          <w:kern w:val="3"/>
        </w:rPr>
      </w:pPr>
    </w:p>
    <w:p w:rsidR="000729F1" w:rsidRPr="000729F1" w:rsidRDefault="000729F1" w:rsidP="00FF69BD">
      <w:pPr>
        <w:autoSpaceDN w:val="0"/>
        <w:jc w:val="both"/>
        <w:textAlignment w:val="baseline"/>
        <w:rPr>
          <w:rFonts w:hint="eastAsia"/>
          <w:kern w:val="3"/>
        </w:rPr>
      </w:pPr>
    </w:p>
    <w:p w:rsidR="000729F1" w:rsidRDefault="000729F1" w:rsidP="00FF69BD">
      <w:pPr>
        <w:autoSpaceDN w:val="0"/>
        <w:jc w:val="both"/>
        <w:textAlignment w:val="baseline"/>
        <w:rPr>
          <w:rFonts w:hint="eastAsia"/>
          <w:kern w:val="3"/>
        </w:rPr>
      </w:pPr>
    </w:p>
    <w:p w:rsidR="005E4D75" w:rsidRDefault="005E4D75" w:rsidP="00FF69BD">
      <w:pPr>
        <w:autoSpaceDN w:val="0"/>
        <w:jc w:val="both"/>
        <w:textAlignment w:val="baseline"/>
        <w:rPr>
          <w:rFonts w:hint="eastAsia"/>
          <w:kern w:val="3"/>
        </w:rPr>
      </w:pPr>
    </w:p>
    <w:p w:rsidR="005E4D75" w:rsidRPr="00FF69BD" w:rsidRDefault="005E4D75" w:rsidP="00FF69BD">
      <w:pPr>
        <w:autoSpaceDN w:val="0"/>
        <w:jc w:val="both"/>
        <w:textAlignment w:val="baseline"/>
        <w:rPr>
          <w:rFonts w:hint="eastAsia"/>
          <w:kern w:val="3"/>
        </w:rPr>
      </w:pPr>
    </w:p>
    <w:p w:rsidR="00BC328F" w:rsidRDefault="00BC328F" w:rsidP="00511B53">
      <w:pPr>
        <w:pStyle w:val="Standard"/>
        <w:jc w:val="both"/>
        <w:rPr>
          <w:rFonts w:ascii="Times New Roman" w:hAnsi="Times New Roman"/>
        </w:rPr>
      </w:pPr>
    </w:p>
    <w:p w:rsidR="00511B53" w:rsidRDefault="00511B53" w:rsidP="00511B53">
      <w:pPr>
        <w:pStyle w:val="Standard"/>
        <w:jc w:val="both"/>
        <w:rPr>
          <w:rFonts w:ascii="Times New Roman" w:hAnsi="Times New Roman"/>
        </w:rPr>
      </w:pPr>
    </w:p>
    <w:p w:rsidR="00511B53" w:rsidRDefault="00511B53" w:rsidP="00511B53">
      <w:pPr>
        <w:pStyle w:val="Standard"/>
        <w:jc w:val="both"/>
        <w:rPr>
          <w:rFonts w:ascii="Times New Roman" w:hAnsi="Times New Roman"/>
        </w:rPr>
      </w:pPr>
    </w:p>
    <w:p w:rsidR="00511B53" w:rsidRDefault="00511B53" w:rsidP="00511B53">
      <w:pPr>
        <w:pStyle w:val="Standard"/>
        <w:jc w:val="both"/>
        <w:rPr>
          <w:rFonts w:ascii="Times New Roman" w:hAnsi="Times New Roman"/>
        </w:rPr>
      </w:pPr>
    </w:p>
    <w:p w:rsidR="00511B53" w:rsidRDefault="00511B53" w:rsidP="00511B53">
      <w:pPr>
        <w:pStyle w:val="Standard"/>
        <w:jc w:val="both"/>
        <w:rPr>
          <w:rFonts w:hint="eastAsia"/>
          <w:b/>
        </w:rPr>
      </w:pPr>
    </w:p>
    <w:p w:rsidR="00511B53" w:rsidRDefault="00511B53" w:rsidP="00511B53">
      <w:pPr>
        <w:pStyle w:val="Standard"/>
        <w:jc w:val="both"/>
        <w:rPr>
          <w:rFonts w:hint="eastAsia"/>
          <w:b/>
        </w:rPr>
      </w:pPr>
    </w:p>
    <w:p w:rsidR="00511B53" w:rsidRDefault="00511B53" w:rsidP="00F11480">
      <w:pPr>
        <w:pStyle w:val="Standard"/>
        <w:jc w:val="both"/>
        <w:rPr>
          <w:rFonts w:hint="eastAsia"/>
          <w:color w:val="000000"/>
        </w:rPr>
      </w:pPr>
    </w:p>
    <w:p w:rsidR="00F11480" w:rsidRDefault="00F11480" w:rsidP="00F11480">
      <w:pPr>
        <w:pStyle w:val="Standard"/>
        <w:jc w:val="both"/>
        <w:rPr>
          <w:rFonts w:ascii="Times New Roman" w:hAnsi="Times New Roman"/>
        </w:rPr>
      </w:pPr>
    </w:p>
    <w:p w:rsidR="00F11480" w:rsidRPr="00F11480" w:rsidRDefault="00F11480" w:rsidP="00F11480">
      <w:pPr>
        <w:pStyle w:val="Standard"/>
        <w:jc w:val="both"/>
        <w:rPr>
          <w:rFonts w:hint="eastAsia"/>
          <w:color w:val="000000"/>
        </w:rPr>
      </w:pPr>
    </w:p>
    <w:p w:rsidR="002E3D14" w:rsidRDefault="002E3D14" w:rsidP="002E3D14">
      <w:pPr>
        <w:pStyle w:val="Standard"/>
        <w:jc w:val="both"/>
        <w:rPr>
          <w:rFonts w:hint="eastAsia"/>
          <w:color w:val="000000"/>
        </w:rPr>
      </w:pPr>
    </w:p>
    <w:p w:rsidR="002E3D14" w:rsidRDefault="002E3D14" w:rsidP="002E3D14">
      <w:pPr>
        <w:pStyle w:val="Standard"/>
        <w:jc w:val="both"/>
        <w:rPr>
          <w:rFonts w:hint="eastAsia"/>
          <w:color w:val="000000"/>
        </w:rPr>
      </w:pPr>
    </w:p>
    <w:p w:rsidR="002E3D14" w:rsidRDefault="002E3D14" w:rsidP="002E3D14">
      <w:pPr>
        <w:pStyle w:val="Standard"/>
        <w:jc w:val="both"/>
        <w:rPr>
          <w:rFonts w:hint="eastAsia"/>
          <w:color w:val="000000"/>
        </w:rPr>
      </w:pPr>
    </w:p>
    <w:p w:rsidR="002E3D14" w:rsidRDefault="002E3D14" w:rsidP="002E3D14">
      <w:pPr>
        <w:pStyle w:val="Standard"/>
        <w:jc w:val="both"/>
        <w:rPr>
          <w:rFonts w:hint="eastAsia"/>
        </w:rPr>
      </w:pPr>
    </w:p>
    <w:p w:rsidR="002E3D14" w:rsidRPr="002E3D14" w:rsidRDefault="002E3D14" w:rsidP="002E3D14">
      <w:pPr>
        <w:jc w:val="both"/>
        <w:rPr>
          <w:rFonts w:hint="eastAsia"/>
        </w:rPr>
      </w:pPr>
    </w:p>
    <w:p w:rsidR="002E3D14" w:rsidRDefault="002E3D14" w:rsidP="002E3D14">
      <w:pPr>
        <w:jc w:val="both"/>
        <w:rPr>
          <w:rFonts w:hint="eastAsia"/>
        </w:rPr>
      </w:pPr>
    </w:p>
    <w:p w:rsidR="00961352" w:rsidRPr="00961352" w:rsidRDefault="00961352" w:rsidP="002E3D14">
      <w:pPr>
        <w:jc w:val="both"/>
        <w:rPr>
          <w:rFonts w:hint="eastAsia"/>
        </w:rPr>
      </w:pPr>
      <w:r>
        <w:t xml:space="preserve"> </w:t>
      </w:r>
    </w:p>
    <w:p w:rsidR="00961352" w:rsidRPr="00961352" w:rsidRDefault="00961352" w:rsidP="00961352">
      <w:pPr>
        <w:jc w:val="both"/>
        <w:rPr>
          <w:rFonts w:hint="eastAsia"/>
          <w:b/>
        </w:rPr>
      </w:pPr>
    </w:p>
    <w:p w:rsidR="00961352" w:rsidRDefault="00961352" w:rsidP="00961352">
      <w:pPr>
        <w:jc w:val="both"/>
        <w:rPr>
          <w:rFonts w:hint="eastAsia"/>
        </w:rPr>
      </w:pPr>
    </w:p>
    <w:p w:rsidR="00961352" w:rsidRDefault="00961352" w:rsidP="00961352">
      <w:pPr>
        <w:rPr>
          <w:rFonts w:hint="eastAsia"/>
        </w:rPr>
      </w:pPr>
    </w:p>
    <w:p w:rsidR="00961352" w:rsidRDefault="00961352" w:rsidP="00961352">
      <w:pPr>
        <w:rPr>
          <w:rFonts w:hint="eastAsia"/>
        </w:rPr>
      </w:pPr>
    </w:p>
    <w:p w:rsidR="00961352" w:rsidRDefault="00961352" w:rsidP="00961352">
      <w:pPr>
        <w:rPr>
          <w:rFonts w:hint="eastAsia"/>
        </w:rPr>
      </w:pPr>
    </w:p>
    <w:p w:rsidR="008B52DD" w:rsidRDefault="008B52DD">
      <w:pPr>
        <w:rPr>
          <w:rFonts w:hint="eastAsia"/>
        </w:rPr>
      </w:pPr>
    </w:p>
    <w:sectPr w:rsidR="008B5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7F6"/>
    <w:multiLevelType w:val="multilevel"/>
    <w:tmpl w:val="4A2CEAC2"/>
    <w:styleLink w:val="WW8Num4"/>
    <w:lvl w:ilvl="0">
      <w:start w:val="1"/>
      <w:numFmt w:val="lowerLetter"/>
      <w:lvlText w:val="%1)"/>
      <w:lvlJc w:val="left"/>
      <w:rPr>
        <w:bC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33652A7"/>
    <w:multiLevelType w:val="hybridMultilevel"/>
    <w:tmpl w:val="846CA9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1048517A"/>
    <w:multiLevelType w:val="multilevel"/>
    <w:tmpl w:val="E93E9E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98C2760"/>
    <w:multiLevelType w:val="multilevel"/>
    <w:tmpl w:val="7E667D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EF30B2C"/>
    <w:multiLevelType w:val="multilevel"/>
    <w:tmpl w:val="90B87848"/>
    <w:lvl w:ilvl="0">
      <w:numFmt w:val="bullet"/>
      <w:lvlText w:val="-"/>
      <w:lvlJc w:val="left"/>
      <w:pPr>
        <w:ind w:left="720" w:hanging="360"/>
      </w:pPr>
      <w:rPr>
        <w:rFonts w:ascii="Liberation Serif" w:eastAsia="SimSun" w:hAnsi="Liberation Serif"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51656680"/>
    <w:multiLevelType w:val="hybridMultilevel"/>
    <w:tmpl w:val="972851CA"/>
    <w:lvl w:ilvl="0" w:tplc="25884A6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5BE5245D"/>
    <w:multiLevelType w:val="multilevel"/>
    <w:tmpl w:val="E93E9E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29666E1"/>
    <w:multiLevelType w:val="multilevel"/>
    <w:tmpl w:val="0DB4316C"/>
    <w:styleLink w:val="WW8Num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72352FD9"/>
    <w:multiLevelType w:val="multilevel"/>
    <w:tmpl w:val="C88636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47F75E8"/>
    <w:multiLevelType w:val="hybridMultilevel"/>
    <w:tmpl w:val="B0AE81D8"/>
    <w:lvl w:ilvl="0" w:tplc="44F2896E">
      <w:start w:val="14"/>
      <w:numFmt w:val="bullet"/>
      <w:lvlText w:val="-"/>
      <w:lvlJc w:val="left"/>
      <w:pPr>
        <w:ind w:left="720" w:hanging="360"/>
      </w:pPr>
      <w:rPr>
        <w:rFonts w:ascii="Liberation Serif" w:eastAsia="SimSun" w:hAnsi="Liberation Serif" w:cs="Mangal"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7EE43E69"/>
    <w:multiLevelType w:val="hybridMultilevel"/>
    <w:tmpl w:val="0C741956"/>
    <w:lvl w:ilvl="0" w:tplc="5CD26340">
      <w:start w:val="14"/>
      <w:numFmt w:val="bullet"/>
      <w:lvlText w:val="-"/>
      <w:lvlJc w:val="left"/>
      <w:pPr>
        <w:ind w:left="720" w:hanging="360"/>
      </w:pPr>
      <w:rPr>
        <w:rFonts w:ascii="Liberation Serif" w:eastAsia="SimSun" w:hAnsi="Liberation Serif" w:cs="Mangal"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9"/>
  </w:num>
  <w:num w:numId="4">
    <w:abstractNumId w:val="10"/>
  </w:num>
  <w:num w:numId="5">
    <w:abstractNumId w:val="0"/>
  </w:num>
  <w:num w:numId="6">
    <w:abstractNumId w:val="7"/>
  </w:num>
  <w:num w:numId="7">
    <w:abstractNumId w:val="0"/>
    <w:lvlOverride w:ilvl="0">
      <w:startOverride w:val="1"/>
    </w:lvlOverride>
  </w:num>
  <w:num w:numId="8">
    <w:abstractNumId w:val="7"/>
    <w:lvlOverride w:ilvl="0">
      <w:startOverride w:val="1"/>
    </w:lvlOverride>
  </w:num>
  <w:num w:numId="9">
    <w:abstractNumId w:val="4"/>
  </w:num>
  <w:num w:numId="10">
    <w:abstractNumId w:val="8"/>
  </w:num>
  <w:num w:numId="11">
    <w:abstractNumId w:val="2"/>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5BB"/>
    <w:rsid w:val="00011795"/>
    <w:rsid w:val="0001619F"/>
    <w:rsid w:val="000729F1"/>
    <w:rsid w:val="00093EF5"/>
    <w:rsid w:val="00153D97"/>
    <w:rsid w:val="00166CCB"/>
    <w:rsid w:val="001D011C"/>
    <w:rsid w:val="001E1193"/>
    <w:rsid w:val="001E77B8"/>
    <w:rsid w:val="002A5900"/>
    <w:rsid w:val="002E3D14"/>
    <w:rsid w:val="00336BB5"/>
    <w:rsid w:val="00351097"/>
    <w:rsid w:val="00356AE4"/>
    <w:rsid w:val="003A6D57"/>
    <w:rsid w:val="004177EC"/>
    <w:rsid w:val="004243B2"/>
    <w:rsid w:val="00431595"/>
    <w:rsid w:val="004370CD"/>
    <w:rsid w:val="00474022"/>
    <w:rsid w:val="0047498A"/>
    <w:rsid w:val="004A3F8C"/>
    <w:rsid w:val="004D185A"/>
    <w:rsid w:val="00511B53"/>
    <w:rsid w:val="00540FFC"/>
    <w:rsid w:val="00566946"/>
    <w:rsid w:val="005E4D75"/>
    <w:rsid w:val="005F45C9"/>
    <w:rsid w:val="00644B1A"/>
    <w:rsid w:val="007042A4"/>
    <w:rsid w:val="007E4F28"/>
    <w:rsid w:val="00834F19"/>
    <w:rsid w:val="00891E56"/>
    <w:rsid w:val="008B52DD"/>
    <w:rsid w:val="00931E2F"/>
    <w:rsid w:val="00961352"/>
    <w:rsid w:val="0097265D"/>
    <w:rsid w:val="009E02FC"/>
    <w:rsid w:val="00A126E6"/>
    <w:rsid w:val="00A5262B"/>
    <w:rsid w:val="00AD5995"/>
    <w:rsid w:val="00AE1DF2"/>
    <w:rsid w:val="00B7326C"/>
    <w:rsid w:val="00B755BB"/>
    <w:rsid w:val="00B85E08"/>
    <w:rsid w:val="00B94B46"/>
    <w:rsid w:val="00BC328F"/>
    <w:rsid w:val="00BC74B9"/>
    <w:rsid w:val="00BD2DC2"/>
    <w:rsid w:val="00D20769"/>
    <w:rsid w:val="00DB61EC"/>
    <w:rsid w:val="00F11480"/>
    <w:rsid w:val="00F40158"/>
    <w:rsid w:val="00FC6B5A"/>
    <w:rsid w:val="00FF69BD"/>
    <w:rsid w:val="00FF6B2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rsid w:val="00961352"/>
    <w:pPr>
      <w:widowControl w:val="0"/>
      <w:suppressAutoHyphens/>
      <w:spacing w:after="0" w:line="240" w:lineRule="auto"/>
    </w:pPr>
    <w:rPr>
      <w:rFonts w:ascii="Liberation Serif" w:eastAsia="SimSun" w:hAnsi="Liberation Serif" w:cs="Mangal"/>
      <w:sz w:val="24"/>
      <w:szCs w:val="24"/>
      <w:lang w:eastAsia="zh-CN" w:bidi="hi-IN"/>
    </w:rPr>
  </w:style>
  <w:style w:type="paragraph" w:styleId="Cmsor8">
    <w:name w:val="heading 8"/>
    <w:basedOn w:val="Norml"/>
    <w:next w:val="Norml"/>
    <w:link w:val="Cmsor8Char"/>
    <w:semiHidden/>
    <w:unhideWhenUsed/>
    <w:qFormat/>
    <w:rsid w:val="00351097"/>
    <w:pPr>
      <w:keepNext/>
      <w:keepLines/>
      <w:autoSpaceDN w:val="0"/>
      <w:spacing w:before="200"/>
      <w:outlineLvl w:val="7"/>
    </w:pPr>
    <w:rPr>
      <w:rFonts w:ascii="Cambria" w:eastAsia="Times New Roman" w:hAnsi="Cambria"/>
      <w:color w:val="404040"/>
      <w:kern w:val="3"/>
      <w:sz w:val="20"/>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E3D14"/>
    <w:pPr>
      <w:ind w:left="720"/>
      <w:contextualSpacing/>
    </w:pPr>
    <w:rPr>
      <w:szCs w:val="21"/>
    </w:rPr>
  </w:style>
  <w:style w:type="paragraph" w:customStyle="1" w:styleId="Standard">
    <w:name w:val="Standard"/>
    <w:rsid w:val="002E3D14"/>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F11480"/>
    <w:pPr>
      <w:spacing w:after="140" w:line="288" w:lineRule="auto"/>
    </w:pPr>
  </w:style>
  <w:style w:type="character" w:customStyle="1" w:styleId="apple-converted-space">
    <w:name w:val="apple-converted-space"/>
    <w:basedOn w:val="Bekezdsalapbettpusa"/>
    <w:rsid w:val="00F11480"/>
  </w:style>
  <w:style w:type="numbering" w:customStyle="1" w:styleId="WW8Num4">
    <w:name w:val="WW8Num4"/>
    <w:basedOn w:val="Nemlista"/>
    <w:rsid w:val="00BC328F"/>
    <w:pPr>
      <w:numPr>
        <w:numId w:val="5"/>
      </w:numPr>
    </w:pPr>
  </w:style>
  <w:style w:type="numbering" w:customStyle="1" w:styleId="WW8Num3">
    <w:name w:val="WW8Num3"/>
    <w:basedOn w:val="Nemlista"/>
    <w:rsid w:val="00BC328F"/>
    <w:pPr>
      <w:numPr>
        <w:numId w:val="6"/>
      </w:numPr>
    </w:pPr>
  </w:style>
  <w:style w:type="paragraph" w:styleId="Nincstrkz">
    <w:name w:val="No Spacing"/>
    <w:qFormat/>
    <w:rsid w:val="00BC74B9"/>
    <w:pPr>
      <w:widowControl w:val="0"/>
      <w:suppressAutoHyphens/>
      <w:autoSpaceDN w:val="0"/>
      <w:spacing w:after="0" w:line="240" w:lineRule="auto"/>
    </w:pPr>
    <w:rPr>
      <w:rFonts w:ascii="Times New Roman" w:eastAsia="SimSun" w:hAnsi="Times New Roman" w:cs="Mangal"/>
      <w:kern w:val="3"/>
      <w:sz w:val="24"/>
      <w:szCs w:val="21"/>
      <w:lang w:eastAsia="zh-CN" w:bidi="hi-IN"/>
    </w:rPr>
  </w:style>
  <w:style w:type="character" w:customStyle="1" w:styleId="Cmsor8Char">
    <w:name w:val="Címsor 8 Char"/>
    <w:basedOn w:val="Bekezdsalapbettpusa"/>
    <w:link w:val="Cmsor8"/>
    <w:semiHidden/>
    <w:rsid w:val="00351097"/>
    <w:rPr>
      <w:rFonts w:ascii="Cambria" w:eastAsia="Times New Roman" w:hAnsi="Cambria" w:cs="Mangal"/>
      <w:color w:val="404040"/>
      <w:kern w:val="3"/>
      <w:sz w:val="20"/>
      <w:szCs w:val="18"/>
      <w:lang w:eastAsia="zh-CN" w:bidi="hi-IN"/>
    </w:rPr>
  </w:style>
  <w:style w:type="table" w:styleId="Rcsostblzat">
    <w:name w:val="Table Grid"/>
    <w:basedOn w:val="Normltblzat"/>
    <w:uiPriority w:val="59"/>
    <w:rsid w:val="00011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rnykols1jellszn">
    <w:name w:val="Light Shading Accent 1"/>
    <w:basedOn w:val="Normltblzat"/>
    <w:uiPriority w:val="60"/>
    <w:rsid w:val="0001179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zvegtrzs">
    <w:name w:val="Body Text"/>
    <w:basedOn w:val="Norml"/>
    <w:link w:val="SzvegtrzsChar"/>
    <w:rsid w:val="00A5262B"/>
    <w:pPr>
      <w:spacing w:after="140" w:line="288" w:lineRule="auto"/>
    </w:pPr>
  </w:style>
  <w:style w:type="character" w:customStyle="1" w:styleId="SzvegtrzsChar">
    <w:name w:val="Szövegtörzs Char"/>
    <w:basedOn w:val="Bekezdsalapbettpusa"/>
    <w:link w:val="Szvegtrzs"/>
    <w:rsid w:val="00A5262B"/>
    <w:rPr>
      <w:rFonts w:ascii="Liberation Serif" w:eastAsia="SimSun" w:hAnsi="Liberation Serif" w:cs="Mangal"/>
      <w:sz w:val="24"/>
      <w:szCs w:val="24"/>
      <w:lang w:eastAsia="zh-CN" w:bidi="hi-IN"/>
    </w:rPr>
  </w:style>
  <w:style w:type="paragraph" w:styleId="Buborkszveg">
    <w:name w:val="Balloon Text"/>
    <w:basedOn w:val="Norml"/>
    <w:link w:val="BuborkszvegChar"/>
    <w:uiPriority w:val="99"/>
    <w:semiHidden/>
    <w:unhideWhenUsed/>
    <w:rsid w:val="00AD5995"/>
    <w:rPr>
      <w:rFonts w:ascii="Tahoma" w:hAnsi="Tahoma"/>
      <w:sz w:val="16"/>
      <w:szCs w:val="14"/>
    </w:rPr>
  </w:style>
  <w:style w:type="character" w:customStyle="1" w:styleId="BuborkszvegChar">
    <w:name w:val="Buborékszöveg Char"/>
    <w:basedOn w:val="Bekezdsalapbettpusa"/>
    <w:link w:val="Buborkszveg"/>
    <w:uiPriority w:val="99"/>
    <w:semiHidden/>
    <w:rsid w:val="00AD5995"/>
    <w:rPr>
      <w:rFonts w:ascii="Tahoma" w:eastAsia="SimSun" w:hAnsi="Tahoma" w:cs="Mangal"/>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rsid w:val="00961352"/>
    <w:pPr>
      <w:widowControl w:val="0"/>
      <w:suppressAutoHyphens/>
      <w:spacing w:after="0" w:line="240" w:lineRule="auto"/>
    </w:pPr>
    <w:rPr>
      <w:rFonts w:ascii="Liberation Serif" w:eastAsia="SimSun" w:hAnsi="Liberation Serif" w:cs="Mangal"/>
      <w:sz w:val="24"/>
      <w:szCs w:val="24"/>
      <w:lang w:eastAsia="zh-CN" w:bidi="hi-IN"/>
    </w:rPr>
  </w:style>
  <w:style w:type="paragraph" w:styleId="Cmsor8">
    <w:name w:val="heading 8"/>
    <w:basedOn w:val="Norml"/>
    <w:next w:val="Norml"/>
    <w:link w:val="Cmsor8Char"/>
    <w:semiHidden/>
    <w:unhideWhenUsed/>
    <w:qFormat/>
    <w:rsid w:val="00351097"/>
    <w:pPr>
      <w:keepNext/>
      <w:keepLines/>
      <w:autoSpaceDN w:val="0"/>
      <w:spacing w:before="200"/>
      <w:outlineLvl w:val="7"/>
    </w:pPr>
    <w:rPr>
      <w:rFonts w:ascii="Cambria" w:eastAsia="Times New Roman" w:hAnsi="Cambria"/>
      <w:color w:val="404040"/>
      <w:kern w:val="3"/>
      <w:sz w:val="20"/>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E3D14"/>
    <w:pPr>
      <w:ind w:left="720"/>
      <w:contextualSpacing/>
    </w:pPr>
    <w:rPr>
      <w:szCs w:val="21"/>
    </w:rPr>
  </w:style>
  <w:style w:type="paragraph" w:customStyle="1" w:styleId="Standard">
    <w:name w:val="Standard"/>
    <w:rsid w:val="002E3D14"/>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F11480"/>
    <w:pPr>
      <w:spacing w:after="140" w:line="288" w:lineRule="auto"/>
    </w:pPr>
  </w:style>
  <w:style w:type="character" w:customStyle="1" w:styleId="apple-converted-space">
    <w:name w:val="apple-converted-space"/>
    <w:basedOn w:val="Bekezdsalapbettpusa"/>
    <w:rsid w:val="00F11480"/>
  </w:style>
  <w:style w:type="numbering" w:customStyle="1" w:styleId="WW8Num4">
    <w:name w:val="WW8Num4"/>
    <w:basedOn w:val="Nemlista"/>
    <w:rsid w:val="00BC328F"/>
    <w:pPr>
      <w:numPr>
        <w:numId w:val="5"/>
      </w:numPr>
    </w:pPr>
  </w:style>
  <w:style w:type="numbering" w:customStyle="1" w:styleId="WW8Num3">
    <w:name w:val="WW8Num3"/>
    <w:basedOn w:val="Nemlista"/>
    <w:rsid w:val="00BC328F"/>
    <w:pPr>
      <w:numPr>
        <w:numId w:val="6"/>
      </w:numPr>
    </w:pPr>
  </w:style>
  <w:style w:type="paragraph" w:styleId="Nincstrkz">
    <w:name w:val="No Spacing"/>
    <w:qFormat/>
    <w:rsid w:val="00BC74B9"/>
    <w:pPr>
      <w:widowControl w:val="0"/>
      <w:suppressAutoHyphens/>
      <w:autoSpaceDN w:val="0"/>
      <w:spacing w:after="0" w:line="240" w:lineRule="auto"/>
    </w:pPr>
    <w:rPr>
      <w:rFonts w:ascii="Times New Roman" w:eastAsia="SimSun" w:hAnsi="Times New Roman" w:cs="Mangal"/>
      <w:kern w:val="3"/>
      <w:sz w:val="24"/>
      <w:szCs w:val="21"/>
      <w:lang w:eastAsia="zh-CN" w:bidi="hi-IN"/>
    </w:rPr>
  </w:style>
  <w:style w:type="character" w:customStyle="1" w:styleId="Cmsor8Char">
    <w:name w:val="Címsor 8 Char"/>
    <w:basedOn w:val="Bekezdsalapbettpusa"/>
    <w:link w:val="Cmsor8"/>
    <w:semiHidden/>
    <w:rsid w:val="00351097"/>
    <w:rPr>
      <w:rFonts w:ascii="Cambria" w:eastAsia="Times New Roman" w:hAnsi="Cambria" w:cs="Mangal"/>
      <w:color w:val="404040"/>
      <w:kern w:val="3"/>
      <w:sz w:val="20"/>
      <w:szCs w:val="18"/>
      <w:lang w:eastAsia="zh-CN" w:bidi="hi-IN"/>
    </w:rPr>
  </w:style>
  <w:style w:type="table" w:styleId="Rcsostblzat">
    <w:name w:val="Table Grid"/>
    <w:basedOn w:val="Normltblzat"/>
    <w:uiPriority w:val="59"/>
    <w:rsid w:val="00011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rnykols1jellszn">
    <w:name w:val="Light Shading Accent 1"/>
    <w:basedOn w:val="Normltblzat"/>
    <w:uiPriority w:val="60"/>
    <w:rsid w:val="0001179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zvegtrzs">
    <w:name w:val="Body Text"/>
    <w:basedOn w:val="Norml"/>
    <w:link w:val="SzvegtrzsChar"/>
    <w:rsid w:val="00A5262B"/>
    <w:pPr>
      <w:spacing w:after="140" w:line="288" w:lineRule="auto"/>
    </w:pPr>
  </w:style>
  <w:style w:type="character" w:customStyle="1" w:styleId="SzvegtrzsChar">
    <w:name w:val="Szövegtörzs Char"/>
    <w:basedOn w:val="Bekezdsalapbettpusa"/>
    <w:link w:val="Szvegtrzs"/>
    <w:rsid w:val="00A5262B"/>
    <w:rPr>
      <w:rFonts w:ascii="Liberation Serif" w:eastAsia="SimSun" w:hAnsi="Liberation Serif" w:cs="Mangal"/>
      <w:sz w:val="24"/>
      <w:szCs w:val="24"/>
      <w:lang w:eastAsia="zh-CN" w:bidi="hi-IN"/>
    </w:rPr>
  </w:style>
  <w:style w:type="paragraph" w:styleId="Buborkszveg">
    <w:name w:val="Balloon Text"/>
    <w:basedOn w:val="Norml"/>
    <w:link w:val="BuborkszvegChar"/>
    <w:uiPriority w:val="99"/>
    <w:semiHidden/>
    <w:unhideWhenUsed/>
    <w:rsid w:val="00AD5995"/>
    <w:rPr>
      <w:rFonts w:ascii="Tahoma" w:hAnsi="Tahoma"/>
      <w:sz w:val="16"/>
      <w:szCs w:val="14"/>
    </w:rPr>
  </w:style>
  <w:style w:type="character" w:customStyle="1" w:styleId="BuborkszvegChar">
    <w:name w:val="Buborékszöveg Char"/>
    <w:basedOn w:val="Bekezdsalapbettpusa"/>
    <w:link w:val="Buborkszveg"/>
    <w:uiPriority w:val="99"/>
    <w:semiHidden/>
    <w:rsid w:val="00AD5995"/>
    <w:rPr>
      <w:rFonts w:ascii="Tahoma" w:eastAsia="SimSun" w:hAnsi="Tahoma" w:cs="Mangal"/>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798213">
      <w:bodyDiv w:val="1"/>
      <w:marLeft w:val="0"/>
      <w:marRight w:val="0"/>
      <w:marTop w:val="0"/>
      <w:marBottom w:val="0"/>
      <w:divBdr>
        <w:top w:val="none" w:sz="0" w:space="0" w:color="auto"/>
        <w:left w:val="none" w:sz="0" w:space="0" w:color="auto"/>
        <w:bottom w:val="none" w:sz="0" w:space="0" w:color="auto"/>
        <w:right w:val="none" w:sz="0" w:space="0" w:color="auto"/>
      </w:divBdr>
    </w:div>
    <w:div w:id="906842020">
      <w:bodyDiv w:val="1"/>
      <w:marLeft w:val="0"/>
      <w:marRight w:val="0"/>
      <w:marTop w:val="0"/>
      <w:marBottom w:val="0"/>
      <w:divBdr>
        <w:top w:val="none" w:sz="0" w:space="0" w:color="auto"/>
        <w:left w:val="none" w:sz="0" w:space="0" w:color="auto"/>
        <w:bottom w:val="none" w:sz="0" w:space="0" w:color="auto"/>
        <w:right w:val="none" w:sz="0" w:space="0" w:color="auto"/>
      </w:divBdr>
    </w:div>
    <w:div w:id="1115515783">
      <w:bodyDiv w:val="1"/>
      <w:marLeft w:val="0"/>
      <w:marRight w:val="0"/>
      <w:marTop w:val="0"/>
      <w:marBottom w:val="0"/>
      <w:divBdr>
        <w:top w:val="none" w:sz="0" w:space="0" w:color="auto"/>
        <w:left w:val="none" w:sz="0" w:space="0" w:color="auto"/>
        <w:bottom w:val="none" w:sz="0" w:space="0" w:color="auto"/>
        <w:right w:val="none" w:sz="0" w:space="0" w:color="auto"/>
      </w:divBdr>
    </w:div>
    <w:div w:id="208306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23125-960A-49AC-A126-2FD931ED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4496</Words>
  <Characters>31026</Characters>
  <Application>Microsoft Office Word</Application>
  <DocSecurity>0</DocSecurity>
  <Lines>258</Lines>
  <Paragraphs>70</Paragraphs>
  <ScaleCrop>false</ScaleCrop>
  <HeadingPairs>
    <vt:vector size="2" baseType="variant">
      <vt:variant>
        <vt:lpstr>Cím</vt:lpstr>
      </vt:variant>
      <vt:variant>
        <vt:i4>1</vt:i4>
      </vt:variant>
    </vt:vector>
  </HeadingPairs>
  <TitlesOfParts>
    <vt:vector size="1" baseType="lpstr">
      <vt:lpstr/>
    </vt:vector>
  </TitlesOfParts>
  <Company>Önkormányzat Monostorapáti</Company>
  <LinksUpToDate>false</LinksUpToDate>
  <CharactersWithSpaces>35452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Török Józsefné</dc:creator>
  <cp:lastModifiedBy>admin</cp:lastModifiedBy>
  <cp:revision>2</cp:revision>
  <cp:lastPrinted>2017-05-04T10:59:00Z</cp:lastPrinted>
  <dcterms:created xsi:type="dcterms:W3CDTF">2017-05-04T11:14:00Z</dcterms:created>
  <dcterms:modified xsi:type="dcterms:W3CDTF">2017-05-04T11:14:00Z</dcterms:modified>
</cp:coreProperties>
</file>